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21" w:rsidRPr="002F2216" w:rsidRDefault="00A031C0" w:rsidP="001A7821">
      <w:pPr>
        <w:pStyle w:val="Header"/>
        <w:tabs>
          <w:tab w:val="clear" w:pos="4536"/>
          <w:tab w:val="clear" w:pos="9072"/>
          <w:tab w:val="right" w:pos="9360"/>
        </w:tabs>
        <w:spacing w:line="240" w:lineRule="exact"/>
        <w:rPr>
          <w:rFonts w:ascii="Times New Roman" w:eastAsiaTheme="minorEastAsia" w:hAnsi="Times New Roman"/>
          <w:sz w:val="24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 w:rsidRPr="002F2216">
        <w:rPr>
          <w:rFonts w:ascii="Times New Roman" w:hAnsi="Times New Roman"/>
          <w:sz w:val="24"/>
        </w:rPr>
        <w:t>3GPP TSG RAN WG1 Meeting</w:t>
      </w:r>
      <w:r w:rsidR="00BD0A3D" w:rsidRPr="002F2216">
        <w:rPr>
          <w:rFonts w:ascii="Times New Roman" w:eastAsia="SimSun" w:hAnsi="Times New Roman"/>
          <w:sz w:val="24"/>
          <w:lang w:eastAsia="zh-CN"/>
        </w:rPr>
        <w:t xml:space="preserve"> </w:t>
      </w:r>
      <w:r w:rsidR="00B355ED" w:rsidRPr="002F2216">
        <w:rPr>
          <w:rFonts w:ascii="Times New Roman" w:eastAsia="SimSun" w:hAnsi="Times New Roman"/>
          <w:sz w:val="24"/>
          <w:lang w:eastAsia="zh-CN"/>
        </w:rPr>
        <w:t>#</w:t>
      </w:r>
      <w:r w:rsidR="00295DF2" w:rsidRPr="002F2216">
        <w:rPr>
          <w:rFonts w:ascii="Times New Roman" w:eastAsia="SimSun" w:hAnsi="Times New Roman"/>
          <w:sz w:val="24"/>
          <w:lang w:eastAsia="zh-CN"/>
        </w:rPr>
        <w:t xml:space="preserve">86                                                                          </w:t>
      </w:r>
      <w:r w:rsidRPr="002F2216">
        <w:rPr>
          <w:rFonts w:ascii="Times New Roman" w:hAnsi="Times New Roman"/>
          <w:sz w:val="24"/>
        </w:rPr>
        <w:t>R1-</w:t>
      </w:r>
      <w:r w:rsidR="00884BBD" w:rsidRPr="002F2216">
        <w:rPr>
          <w:rFonts w:ascii="Times New Roman" w:hAnsi="Times New Roman"/>
          <w:sz w:val="24"/>
        </w:rPr>
        <w:t>16</w:t>
      </w:r>
      <w:r w:rsidR="00E7005F" w:rsidRPr="002F2216">
        <w:rPr>
          <w:rFonts w:ascii="Times New Roman" w:eastAsiaTheme="minorEastAsia" w:hAnsi="Times New Roman" w:hint="eastAsia"/>
          <w:sz w:val="24"/>
          <w:lang w:eastAsia="zh-CN"/>
        </w:rPr>
        <w:t>6406</w:t>
      </w:r>
    </w:p>
    <w:p w:rsidR="001A7821" w:rsidRPr="002F2216" w:rsidRDefault="00E94E8E" w:rsidP="001A7821">
      <w:pPr>
        <w:pStyle w:val="Header"/>
        <w:tabs>
          <w:tab w:val="clear" w:pos="4536"/>
          <w:tab w:val="clear" w:pos="9072"/>
          <w:tab w:val="right" w:pos="9360"/>
        </w:tabs>
        <w:spacing w:line="240" w:lineRule="exact"/>
        <w:rPr>
          <w:rFonts w:ascii="Times New Roman" w:hAnsi="Times New Roman"/>
          <w:sz w:val="24"/>
        </w:rPr>
      </w:pPr>
      <w:r w:rsidRPr="002F2216">
        <w:rPr>
          <w:rFonts w:ascii="Times New Roman" w:hAnsi="Times New Roman"/>
          <w:sz w:val="24"/>
        </w:rPr>
        <w:t>Gothenburg, Sweden, 2</w:t>
      </w:r>
      <w:r w:rsidRPr="002F2216">
        <w:rPr>
          <w:rFonts w:ascii="Times New Roman" w:eastAsiaTheme="minorEastAsia" w:hAnsi="Times New Roman"/>
          <w:sz w:val="24"/>
          <w:lang w:eastAsia="zh-CN"/>
        </w:rPr>
        <w:t>2n</w:t>
      </w:r>
      <w:r w:rsidRPr="002F2216">
        <w:rPr>
          <w:rFonts w:ascii="Times New Roman" w:hAnsi="Times New Roman"/>
          <w:sz w:val="24"/>
        </w:rPr>
        <w:t>d - 2</w:t>
      </w:r>
      <w:r w:rsidRPr="002F2216">
        <w:rPr>
          <w:rFonts w:ascii="Times New Roman" w:eastAsiaTheme="minorEastAsia" w:hAnsi="Times New Roman"/>
          <w:sz w:val="24"/>
          <w:lang w:eastAsia="zh-CN"/>
        </w:rPr>
        <w:t>6</w:t>
      </w:r>
      <w:r w:rsidRPr="002F2216">
        <w:rPr>
          <w:rFonts w:ascii="Times New Roman" w:hAnsi="Times New Roman"/>
          <w:sz w:val="24"/>
        </w:rPr>
        <w:t xml:space="preserve">th </w:t>
      </w:r>
      <w:r w:rsidRPr="002F2216">
        <w:rPr>
          <w:rFonts w:ascii="Times New Roman" w:eastAsiaTheme="minorEastAsia" w:hAnsi="Times New Roman"/>
          <w:sz w:val="24"/>
          <w:lang w:eastAsia="zh-CN"/>
        </w:rPr>
        <w:t>Aug</w:t>
      </w:r>
      <w:r w:rsidRPr="002F2216">
        <w:rPr>
          <w:rFonts w:ascii="Times New Roman" w:hAnsi="Times New Roman"/>
          <w:sz w:val="24"/>
        </w:rPr>
        <w:t xml:space="preserve"> 2016</w:t>
      </w:r>
    </w:p>
    <w:p w:rsidR="001A7821" w:rsidRPr="002F2216" w:rsidRDefault="001A7821" w:rsidP="001A7821">
      <w:pPr>
        <w:pStyle w:val="Header"/>
        <w:tabs>
          <w:tab w:val="clear" w:pos="4536"/>
        </w:tabs>
        <w:spacing w:line="240" w:lineRule="exact"/>
        <w:outlineLvl w:val="0"/>
        <w:rPr>
          <w:rFonts w:ascii="Times New Roman" w:hAnsi="Times New Roman"/>
          <w:sz w:val="24"/>
        </w:rPr>
      </w:pPr>
    </w:p>
    <w:p w:rsidR="001A7821" w:rsidRPr="002F2216" w:rsidRDefault="00E94E8E" w:rsidP="001A7821">
      <w:pPr>
        <w:pStyle w:val="Header"/>
        <w:tabs>
          <w:tab w:val="clear" w:pos="4536"/>
        </w:tabs>
        <w:spacing w:line="240" w:lineRule="exact"/>
        <w:rPr>
          <w:rFonts w:ascii="Times New Roman" w:eastAsiaTheme="minorEastAsia" w:hAnsi="Times New Roman"/>
          <w:sz w:val="24"/>
          <w:lang w:eastAsia="zh-CN"/>
        </w:rPr>
      </w:pPr>
      <w:r w:rsidRPr="002F2216">
        <w:rPr>
          <w:rFonts w:ascii="Times New Roman" w:hAnsi="Times New Roman"/>
          <w:sz w:val="24"/>
        </w:rPr>
        <w:t>Source:</w:t>
      </w:r>
      <w:r w:rsidRPr="002F2216">
        <w:rPr>
          <w:rFonts w:ascii="Times New Roman" w:eastAsia="SimSun" w:hAnsi="Times New Roman"/>
          <w:sz w:val="24"/>
          <w:lang w:eastAsia="zh-CN"/>
        </w:rPr>
        <w:t xml:space="preserve">               </w:t>
      </w:r>
      <w:r w:rsidRPr="002F2216">
        <w:rPr>
          <w:rFonts w:ascii="Times New Roman" w:hAnsi="Times New Roman"/>
          <w:sz w:val="24"/>
        </w:rPr>
        <w:t>ZTE</w:t>
      </w:r>
    </w:p>
    <w:p w:rsidR="001A7821" w:rsidRPr="002F2216" w:rsidRDefault="00E94E8E" w:rsidP="001A7821">
      <w:pPr>
        <w:pStyle w:val="Header"/>
        <w:tabs>
          <w:tab w:val="clear" w:pos="4536"/>
        </w:tabs>
        <w:spacing w:line="240" w:lineRule="exact"/>
        <w:rPr>
          <w:rFonts w:ascii="Times New Roman" w:eastAsia="SimSun" w:hAnsi="Times New Roman"/>
          <w:sz w:val="24"/>
          <w:lang w:eastAsia="zh-CN"/>
        </w:rPr>
      </w:pPr>
      <w:r w:rsidRPr="002F2216">
        <w:rPr>
          <w:rFonts w:ascii="Times New Roman" w:hAnsi="Times New Roman"/>
          <w:sz w:val="24"/>
        </w:rPr>
        <w:t xml:space="preserve">Title:  </w:t>
      </w:r>
      <w:r w:rsidRPr="002F2216">
        <w:rPr>
          <w:rFonts w:ascii="Times New Roman" w:eastAsia="SimSun" w:hAnsi="Times New Roman"/>
          <w:sz w:val="24"/>
          <w:lang w:eastAsia="zh-CN"/>
        </w:rPr>
        <w:t xml:space="preserve">                 </w:t>
      </w:r>
      <w:r w:rsidRPr="002F2216">
        <w:rPr>
          <w:rFonts w:ascii="Times New Roman" w:eastAsiaTheme="minorEastAsia" w:hAnsi="Times New Roman"/>
          <w:sz w:val="24"/>
          <w:lang w:eastAsia="zh-CN"/>
        </w:rPr>
        <w:t>Consideration of cyclic prefix</w:t>
      </w:r>
      <w:r w:rsidRPr="002F2216">
        <w:rPr>
          <w:rFonts w:ascii="Times New Roman" w:eastAsia="SimSun" w:hAnsi="Times New Roman"/>
          <w:sz w:val="24"/>
          <w:lang w:eastAsia="zh-CN"/>
        </w:rPr>
        <w:t xml:space="preserve"> for NR</w:t>
      </w:r>
    </w:p>
    <w:p w:rsidR="001A7821" w:rsidRPr="002F2216" w:rsidRDefault="00E94E8E" w:rsidP="001A7821">
      <w:pPr>
        <w:pStyle w:val="Header"/>
        <w:tabs>
          <w:tab w:val="clear" w:pos="4536"/>
        </w:tabs>
        <w:spacing w:line="240" w:lineRule="exact"/>
        <w:rPr>
          <w:rFonts w:ascii="Times New Roman" w:eastAsiaTheme="minorEastAsia" w:hAnsi="Times New Roman"/>
          <w:sz w:val="24"/>
          <w:lang w:eastAsia="zh-CN"/>
        </w:rPr>
      </w:pPr>
      <w:r w:rsidRPr="002F2216">
        <w:rPr>
          <w:rFonts w:ascii="Times New Roman" w:hAnsi="Times New Roman"/>
          <w:sz w:val="24"/>
        </w:rPr>
        <w:t xml:space="preserve">Agenda item:     </w:t>
      </w:r>
      <w:r w:rsidRPr="002F2216">
        <w:rPr>
          <w:rFonts w:ascii="Times New Roman" w:eastAsiaTheme="minorEastAsia" w:hAnsi="Times New Roman"/>
          <w:sz w:val="24"/>
          <w:lang w:eastAsia="zh-CN"/>
        </w:rPr>
        <w:t>8</w:t>
      </w:r>
      <w:r w:rsidRPr="002F2216">
        <w:rPr>
          <w:rFonts w:ascii="Times New Roman" w:eastAsia="SimSun" w:hAnsi="Times New Roman"/>
          <w:sz w:val="24"/>
          <w:lang w:eastAsia="zh-CN"/>
        </w:rPr>
        <w:t>.1.</w:t>
      </w:r>
      <w:r w:rsidRPr="002F2216">
        <w:rPr>
          <w:rFonts w:ascii="Times New Roman" w:eastAsiaTheme="minorEastAsia" w:hAnsi="Times New Roman"/>
          <w:sz w:val="24"/>
          <w:lang w:eastAsia="zh-CN"/>
        </w:rPr>
        <w:t>3</w:t>
      </w:r>
    </w:p>
    <w:p w:rsidR="001A7821" w:rsidRPr="002F2216" w:rsidRDefault="00E94E8E" w:rsidP="001A7821">
      <w:pPr>
        <w:pStyle w:val="Header"/>
        <w:tabs>
          <w:tab w:val="clear" w:pos="4536"/>
        </w:tabs>
        <w:spacing w:line="240" w:lineRule="exact"/>
        <w:rPr>
          <w:rFonts w:ascii="Times New Roman" w:hAnsi="Times New Roman"/>
          <w:sz w:val="24"/>
        </w:rPr>
      </w:pPr>
      <w:r w:rsidRPr="002F2216">
        <w:rPr>
          <w:rFonts w:ascii="Times New Roman" w:hAnsi="Times New Roman"/>
          <w:sz w:val="24"/>
        </w:rPr>
        <w:t>Document for:   Discussion and Decision</w:t>
      </w:r>
    </w:p>
    <w:bookmarkEnd w:id="0"/>
    <w:bookmarkEnd w:id="1"/>
    <w:p w:rsidR="001A7821" w:rsidRPr="002F2216" w:rsidRDefault="001A7821" w:rsidP="001A7821">
      <w:pPr>
        <w:pBdr>
          <w:bottom w:val="single" w:sz="4" w:space="1" w:color="auto"/>
        </w:pBdr>
        <w:tabs>
          <w:tab w:val="left" w:pos="2552"/>
        </w:tabs>
        <w:spacing w:line="240" w:lineRule="exact"/>
        <w:rPr>
          <w:rFonts w:ascii="Times New Roman" w:hAnsi="Times New Roman"/>
          <w:sz w:val="24"/>
        </w:rPr>
      </w:pPr>
    </w:p>
    <w:p w:rsidR="006F251A" w:rsidRDefault="00E94E8E" w:rsidP="00ED6C5A">
      <w:pPr>
        <w:pStyle w:val="Heading1"/>
        <w:spacing w:beforeLines="50" w:line="240" w:lineRule="exact"/>
        <w:ind w:left="431" w:hanging="431"/>
        <w:rPr>
          <w:rFonts w:ascii="Times New Roman" w:hAnsi="Times New Roman"/>
          <w:sz w:val="32"/>
          <w:lang w:val="en-US"/>
        </w:rPr>
      </w:pPr>
      <w:r w:rsidRPr="002F2216">
        <w:rPr>
          <w:rFonts w:ascii="Times New Roman" w:hAnsi="Times New Roman"/>
          <w:sz w:val="32"/>
          <w:lang w:val="en-US"/>
        </w:rPr>
        <w:t>Introduction</w:t>
      </w:r>
    </w:p>
    <w:bookmarkEnd w:id="2"/>
    <w:bookmarkEnd w:id="3"/>
    <w:p w:rsidR="00E37D14" w:rsidRPr="002F2216" w:rsidRDefault="006B4086" w:rsidP="00E37D14">
      <w:pPr>
        <w:overflowPunct w:val="0"/>
        <w:autoSpaceDE w:val="0"/>
        <w:autoSpaceDN w:val="0"/>
        <w:adjustRightInd w:val="0"/>
        <w:spacing w:after="120" w:line="240" w:lineRule="exact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2F2216">
        <w:rPr>
          <w:rFonts w:ascii="Times New Roman" w:hAnsi="Times New Roman"/>
          <w:sz w:val="20"/>
          <w:szCs w:val="20"/>
          <w:lang w:val="en-GB"/>
        </w:rPr>
        <w:t>A d</w:t>
      </w:r>
      <w:r w:rsidR="001A7821" w:rsidRPr="002F2216">
        <w:rPr>
          <w:rFonts w:ascii="Times New Roman" w:hAnsi="Times New Roman"/>
          <w:sz w:val="20"/>
          <w:szCs w:val="20"/>
          <w:lang w:val="en-GB"/>
        </w:rPr>
        <w:t xml:space="preserve">iscussion </w:t>
      </w:r>
      <w:r w:rsidRPr="002F2216">
        <w:rPr>
          <w:rFonts w:ascii="Times New Roman" w:hAnsi="Times New Roman"/>
          <w:sz w:val="20"/>
          <w:szCs w:val="20"/>
          <w:lang w:val="en-GB"/>
        </w:rPr>
        <w:t>to</w:t>
      </w:r>
      <w:r w:rsidR="001A7821" w:rsidRPr="002F2216">
        <w:rPr>
          <w:rFonts w:ascii="Times New Roman" w:hAnsi="Times New Roman"/>
          <w:sz w:val="20"/>
          <w:szCs w:val="20"/>
          <w:lang w:val="en-GB"/>
        </w:rPr>
        <w:t xml:space="preserve"> support </w:t>
      </w:r>
      <w:r w:rsidRPr="002F2216">
        <w:rPr>
          <w:rFonts w:ascii="Times New Roman" w:hAnsi="Times New Roman"/>
          <w:sz w:val="20"/>
          <w:szCs w:val="20"/>
          <w:lang w:val="en-GB"/>
        </w:rPr>
        <w:t xml:space="preserve">multiple </w:t>
      </w:r>
      <w:r w:rsidR="001A7821" w:rsidRPr="002F2216">
        <w:rPr>
          <w:rFonts w:ascii="Times New Roman" w:hAnsi="Times New Roman"/>
          <w:sz w:val="20"/>
          <w:szCs w:val="20"/>
          <w:lang w:val="en-GB"/>
        </w:rPr>
        <w:t xml:space="preserve">CP </w:t>
      </w:r>
      <w:r w:rsidRPr="002F2216">
        <w:rPr>
          <w:rFonts w:ascii="Times New Roman" w:hAnsi="Times New Roman"/>
          <w:sz w:val="20"/>
          <w:szCs w:val="20"/>
          <w:lang w:val="en-GB"/>
        </w:rPr>
        <w:t>lengths</w:t>
      </w:r>
      <w:r w:rsidR="001A7821" w:rsidRPr="002F2216">
        <w:rPr>
          <w:rFonts w:ascii="Times New Roman" w:hAnsi="Times New Roman"/>
          <w:sz w:val="20"/>
          <w:szCs w:val="20"/>
          <w:lang w:val="en-GB"/>
        </w:rPr>
        <w:t xml:space="preserve"> was done during </w:t>
      </w:r>
      <w:r w:rsidR="00C75B5D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1A7821" w:rsidRPr="002F2216">
        <w:rPr>
          <w:rFonts w:ascii="Times New Roman" w:hAnsi="Times New Roman"/>
          <w:sz w:val="20"/>
          <w:szCs w:val="20"/>
          <w:lang w:val="en-GB"/>
        </w:rPr>
        <w:t>RAN1</w:t>
      </w:r>
      <w:r w:rsidR="00C75B5D">
        <w:rPr>
          <w:rFonts w:ascii="Times New Roman" w:hAnsi="Times New Roman"/>
          <w:sz w:val="20"/>
          <w:szCs w:val="20"/>
          <w:lang w:val="en-GB"/>
        </w:rPr>
        <w:t>#</w:t>
      </w:r>
      <w:r w:rsidR="001A7821" w:rsidRPr="002F2216">
        <w:rPr>
          <w:rFonts w:ascii="Times New Roman" w:hAnsi="Times New Roman"/>
          <w:sz w:val="20"/>
          <w:szCs w:val="20"/>
          <w:lang w:val="en-GB"/>
        </w:rPr>
        <w:t xml:space="preserve">85 meeting. </w:t>
      </w:r>
      <w:r w:rsidRPr="002F2216">
        <w:rPr>
          <w:rFonts w:ascii="Times New Roman" w:hAnsi="Times New Roman"/>
          <w:sz w:val="20"/>
          <w:szCs w:val="20"/>
          <w:lang w:val="en-GB"/>
        </w:rPr>
        <w:t>Several perspectives have been taken into consideration</w:t>
      </w:r>
      <w:r w:rsidR="00833882" w:rsidRPr="002F2216">
        <w:rPr>
          <w:rFonts w:ascii="Times New Roman" w:hAnsi="Times New Roman"/>
          <w:sz w:val="20"/>
          <w:szCs w:val="20"/>
          <w:lang w:val="en-GB"/>
        </w:rPr>
        <w:t>, e.g.</w:t>
      </w:r>
      <w:r w:rsidRPr="002F2216">
        <w:rPr>
          <w:rFonts w:ascii="Times New Roman" w:hAnsi="Times New Roman"/>
          <w:sz w:val="20"/>
          <w:szCs w:val="20"/>
          <w:lang w:val="en-GB"/>
        </w:rPr>
        <w:t>:</w:t>
      </w:r>
    </w:p>
    <w:p w:rsidR="001A7821" w:rsidRPr="002F2216" w:rsidRDefault="001A7821" w:rsidP="001A7821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40" w:lineRule="exact"/>
        <w:ind w:firstLineChars="0"/>
        <w:textAlignment w:val="baseline"/>
        <w:rPr>
          <w:sz w:val="20"/>
          <w:szCs w:val="20"/>
          <w:lang w:val="en-GB"/>
        </w:rPr>
      </w:pPr>
      <w:r w:rsidRPr="002F2216">
        <w:rPr>
          <w:sz w:val="20"/>
          <w:szCs w:val="20"/>
          <w:lang w:val="en-GB"/>
        </w:rPr>
        <w:t>Multiple or single CP type for certain subcarrier spacing.</w:t>
      </w:r>
    </w:p>
    <w:p w:rsidR="00833882" w:rsidRPr="002F2216" w:rsidRDefault="00833882" w:rsidP="001A7821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40" w:lineRule="exact"/>
        <w:ind w:firstLineChars="0"/>
        <w:textAlignment w:val="baseline"/>
        <w:rPr>
          <w:sz w:val="20"/>
          <w:szCs w:val="20"/>
          <w:lang w:val="en-GB"/>
        </w:rPr>
      </w:pPr>
      <w:r w:rsidRPr="002F2216">
        <w:rPr>
          <w:sz w:val="20"/>
          <w:szCs w:val="20"/>
          <w:lang w:val="en-GB"/>
        </w:rPr>
        <w:t>Introducing an addition CP length by keeping the symbol duration constant, but changing the DFT size</w:t>
      </w:r>
      <w:r w:rsidR="000A21C9">
        <w:rPr>
          <w:sz w:val="20"/>
          <w:szCs w:val="20"/>
          <w:lang w:val="en-GB"/>
        </w:rPr>
        <w:t xml:space="preserve"> and slightly modifying the sub</w:t>
      </w:r>
      <w:r w:rsidRPr="002F2216">
        <w:rPr>
          <w:sz w:val="20"/>
          <w:szCs w:val="20"/>
          <w:lang w:val="en-GB"/>
        </w:rPr>
        <w:t>carrier spacing</w:t>
      </w:r>
      <w:r w:rsidR="00D22269" w:rsidRPr="002F2216">
        <w:rPr>
          <w:sz w:val="20"/>
          <w:szCs w:val="20"/>
          <w:lang w:val="en-GB"/>
        </w:rPr>
        <w:t>.</w:t>
      </w:r>
      <w:r w:rsidRPr="002F2216">
        <w:rPr>
          <w:sz w:val="20"/>
          <w:szCs w:val="20"/>
          <w:lang w:val="en-GB"/>
        </w:rPr>
        <w:t xml:space="preserve"> </w:t>
      </w:r>
    </w:p>
    <w:p w:rsidR="001A7821" w:rsidRPr="002F2216" w:rsidRDefault="001A7821" w:rsidP="001A7821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40" w:lineRule="exact"/>
        <w:ind w:firstLineChars="0"/>
        <w:textAlignment w:val="baseline"/>
        <w:rPr>
          <w:sz w:val="20"/>
          <w:szCs w:val="20"/>
          <w:lang w:val="en-GB"/>
        </w:rPr>
      </w:pPr>
      <w:r w:rsidRPr="002F2216">
        <w:rPr>
          <w:sz w:val="20"/>
          <w:szCs w:val="20"/>
          <w:lang w:val="en-GB"/>
        </w:rPr>
        <w:t xml:space="preserve">Means </w:t>
      </w:r>
      <w:r w:rsidR="006B4086" w:rsidRPr="002F2216">
        <w:rPr>
          <w:sz w:val="20"/>
          <w:szCs w:val="20"/>
          <w:lang w:val="en-GB"/>
        </w:rPr>
        <w:t>to</w:t>
      </w:r>
      <w:r w:rsidRPr="002F2216">
        <w:rPr>
          <w:sz w:val="20"/>
          <w:szCs w:val="20"/>
          <w:lang w:val="en-GB"/>
        </w:rPr>
        <w:t xml:space="preserve"> obtain multiple CP </w:t>
      </w:r>
      <w:r w:rsidR="006B4086" w:rsidRPr="002F2216">
        <w:rPr>
          <w:sz w:val="20"/>
          <w:szCs w:val="20"/>
          <w:lang w:val="en-GB"/>
        </w:rPr>
        <w:t>lengths</w:t>
      </w:r>
      <w:r w:rsidRPr="002F2216">
        <w:rPr>
          <w:sz w:val="20"/>
          <w:szCs w:val="20"/>
          <w:lang w:val="en-GB"/>
        </w:rPr>
        <w:t>.</w:t>
      </w:r>
    </w:p>
    <w:p w:rsidR="001A7821" w:rsidRPr="002F2216" w:rsidRDefault="001A7821" w:rsidP="001A7821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 w:line="240" w:lineRule="exact"/>
        <w:ind w:firstLineChars="0"/>
        <w:textAlignment w:val="baseline"/>
        <w:rPr>
          <w:sz w:val="20"/>
          <w:szCs w:val="20"/>
          <w:lang w:val="en-GB"/>
        </w:rPr>
      </w:pPr>
      <w:r w:rsidRPr="002F2216">
        <w:rPr>
          <w:sz w:val="20"/>
          <w:szCs w:val="20"/>
          <w:lang w:val="en-GB"/>
        </w:rPr>
        <w:t>CP length for different numerologies.</w:t>
      </w:r>
    </w:p>
    <w:p w:rsidR="001A7821" w:rsidRPr="002F2216" w:rsidRDefault="001A7821" w:rsidP="001A7821">
      <w:pPr>
        <w:overflowPunct w:val="0"/>
        <w:autoSpaceDE w:val="0"/>
        <w:autoSpaceDN w:val="0"/>
        <w:adjustRightInd w:val="0"/>
        <w:spacing w:after="120" w:line="240" w:lineRule="exact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2F2216">
        <w:rPr>
          <w:rFonts w:ascii="Times New Roman" w:hAnsi="Times New Roman"/>
          <w:sz w:val="20"/>
          <w:szCs w:val="20"/>
          <w:lang w:val="en-GB"/>
        </w:rPr>
        <w:t xml:space="preserve">In this contribution, we analyze </w:t>
      </w:r>
      <w:r w:rsidR="00833882" w:rsidRPr="002F2216">
        <w:rPr>
          <w:rFonts w:ascii="Times New Roman" w:hAnsi="Times New Roman"/>
          <w:sz w:val="20"/>
          <w:szCs w:val="20"/>
          <w:lang w:val="en-GB"/>
        </w:rPr>
        <w:t xml:space="preserve">deployment </w:t>
      </w:r>
      <w:r w:rsidRPr="002F2216">
        <w:rPr>
          <w:rFonts w:ascii="Times New Roman" w:hAnsi="Times New Roman"/>
          <w:sz w:val="20"/>
          <w:szCs w:val="20"/>
          <w:lang w:val="en-GB"/>
        </w:rPr>
        <w:t>requirements</w:t>
      </w:r>
      <w:r w:rsidR="00833882" w:rsidRPr="002F2216">
        <w:rPr>
          <w:rFonts w:ascii="Times New Roman" w:hAnsi="Times New Roman"/>
          <w:sz w:val="20"/>
          <w:szCs w:val="20"/>
          <w:lang w:val="en-GB"/>
        </w:rPr>
        <w:t xml:space="preserve"> for </w:t>
      </w:r>
      <w:r w:rsidR="00E95302" w:rsidRPr="002F2216">
        <w:rPr>
          <w:rFonts w:ascii="Times New Roman" w:hAnsi="Times New Roman"/>
          <w:sz w:val="20"/>
          <w:szCs w:val="20"/>
          <w:lang w:val="en-GB"/>
        </w:rPr>
        <w:t xml:space="preserve">flexible </w:t>
      </w:r>
      <w:r w:rsidRPr="002F2216">
        <w:rPr>
          <w:rFonts w:ascii="Times New Roman" w:hAnsi="Times New Roman"/>
          <w:sz w:val="20"/>
          <w:szCs w:val="20"/>
          <w:lang w:val="en-GB"/>
        </w:rPr>
        <w:t xml:space="preserve">CP </w:t>
      </w:r>
      <w:r w:rsidR="00E95302" w:rsidRPr="002F2216">
        <w:rPr>
          <w:rFonts w:ascii="Times New Roman" w:hAnsi="Times New Roman"/>
          <w:sz w:val="20"/>
          <w:szCs w:val="20"/>
          <w:lang w:val="en-GB"/>
        </w:rPr>
        <w:t>lengths.</w:t>
      </w:r>
      <w:r w:rsidR="00CF7FCF" w:rsidRPr="002F2216">
        <w:rPr>
          <w:rFonts w:ascii="Times New Roman" w:hAnsi="Times New Roman"/>
          <w:sz w:val="20"/>
          <w:szCs w:val="20"/>
          <w:lang w:val="en-GB"/>
        </w:rPr>
        <w:t xml:space="preserve"> </w:t>
      </w:r>
      <w:bookmarkStart w:id="4" w:name="OLE_LINK1"/>
      <w:bookmarkStart w:id="5" w:name="OLE_LINK4"/>
      <w:r w:rsidRPr="002F2216">
        <w:rPr>
          <w:rFonts w:ascii="Times New Roman" w:hAnsi="Times New Roman"/>
          <w:sz w:val="20"/>
          <w:szCs w:val="20"/>
          <w:lang w:val="en-GB"/>
        </w:rPr>
        <w:t>Further</w:t>
      </w:r>
      <w:bookmarkEnd w:id="4"/>
      <w:bookmarkEnd w:id="5"/>
      <w:r w:rsidRPr="002F2216">
        <w:rPr>
          <w:rFonts w:ascii="Times New Roman" w:hAnsi="Times New Roman"/>
          <w:sz w:val="20"/>
          <w:szCs w:val="20"/>
          <w:lang w:val="en-GB"/>
        </w:rPr>
        <w:t>, we discuss how to configure separate</w:t>
      </w:r>
      <w:r w:rsidR="00D22269" w:rsidRPr="002F2216">
        <w:rPr>
          <w:rFonts w:ascii="Times New Roman" w:hAnsi="Times New Roman"/>
          <w:sz w:val="20"/>
          <w:szCs w:val="20"/>
          <w:lang w:val="en-GB"/>
        </w:rPr>
        <w:t>d</w:t>
      </w:r>
      <w:r w:rsidRPr="002F2216">
        <w:rPr>
          <w:rFonts w:ascii="Times New Roman" w:hAnsi="Times New Roman"/>
          <w:sz w:val="20"/>
          <w:szCs w:val="20"/>
          <w:lang w:val="en-GB"/>
        </w:rPr>
        <w:t xml:space="preserve"> CP </w:t>
      </w:r>
      <w:r w:rsidR="00D22269" w:rsidRPr="002F2216">
        <w:rPr>
          <w:rFonts w:ascii="Times New Roman" w:hAnsi="Times New Roman"/>
          <w:sz w:val="20"/>
          <w:szCs w:val="20"/>
          <w:lang w:val="en-GB"/>
        </w:rPr>
        <w:t>lengths</w:t>
      </w:r>
      <w:r w:rsidRPr="002F2216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685AB9" w:rsidRPr="002F2216">
        <w:rPr>
          <w:rFonts w:ascii="Times New Roman" w:hAnsi="Times New Roman"/>
          <w:sz w:val="20"/>
          <w:szCs w:val="20"/>
          <w:lang w:val="en-GB"/>
        </w:rPr>
        <w:t>As the numerology discussion is still in progress, the different CP length</w:t>
      </w:r>
      <w:r w:rsidR="00925502" w:rsidRPr="002F2216">
        <w:rPr>
          <w:rFonts w:ascii="Times New Roman" w:hAnsi="Times New Roman"/>
          <w:sz w:val="20"/>
          <w:szCs w:val="20"/>
          <w:lang w:val="en-GB"/>
        </w:rPr>
        <w:t>s</w:t>
      </w:r>
      <w:r w:rsidR="00685AB9" w:rsidRPr="002F2216">
        <w:rPr>
          <w:rFonts w:ascii="Times New Roman" w:hAnsi="Times New Roman"/>
          <w:sz w:val="20"/>
          <w:szCs w:val="20"/>
          <w:lang w:val="en-GB"/>
        </w:rPr>
        <w:t xml:space="preserve"> can be realized by introducing ECP in basic SCS, changing FFT size, and/or scaling the numerology. </w:t>
      </w:r>
      <w:r w:rsidR="00925502" w:rsidRPr="002F2216">
        <w:rPr>
          <w:rFonts w:ascii="Times New Roman" w:hAnsi="Times New Roman"/>
          <w:sz w:val="20"/>
          <w:szCs w:val="20"/>
          <w:lang w:val="en-GB"/>
        </w:rPr>
        <w:t>In general, only scaling the numerology can result in different CP lengths as a</w:t>
      </w:r>
      <w:r w:rsidR="008B2808" w:rsidRPr="002F2216">
        <w:rPr>
          <w:rFonts w:ascii="Times New Roman" w:hAnsi="Times New Roman"/>
          <w:sz w:val="20"/>
          <w:szCs w:val="20"/>
          <w:lang w:val="en-GB"/>
        </w:rPr>
        <w:t>n</w:t>
      </w:r>
      <w:r w:rsidR="00925502" w:rsidRPr="002F2216">
        <w:rPr>
          <w:rFonts w:ascii="Times New Roman" w:hAnsi="Times New Roman"/>
          <w:sz w:val="20"/>
          <w:szCs w:val="20"/>
          <w:lang w:val="en-GB"/>
        </w:rPr>
        <w:t xml:space="preserve"> already agreed scheme to support the CP configuration in this contribution.</w:t>
      </w:r>
      <w:r w:rsidR="00F42A04" w:rsidRPr="002F2216">
        <w:rPr>
          <w:rFonts w:ascii="Times New Roman" w:hAnsi="Times New Roman" w:hint="eastAsia"/>
          <w:sz w:val="20"/>
          <w:szCs w:val="20"/>
          <w:lang w:val="en-GB"/>
        </w:rPr>
        <w:t xml:space="preserve"> The need for other schemes should be examined by the deployment scenarios for NR in the </w:t>
      </w:r>
      <w:r w:rsidR="00F42A04" w:rsidRPr="002F2216">
        <w:rPr>
          <w:rFonts w:ascii="Times New Roman" w:hAnsi="Times New Roman"/>
          <w:sz w:val="20"/>
          <w:szCs w:val="20"/>
          <w:lang w:val="en-GB"/>
        </w:rPr>
        <w:t>contribution</w:t>
      </w:r>
      <w:r w:rsidR="00F42A04" w:rsidRPr="002F2216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6F251A" w:rsidRDefault="003E3EC9" w:rsidP="00ED6C5A">
      <w:pPr>
        <w:pStyle w:val="Heading1"/>
        <w:snapToGrid w:val="0"/>
        <w:spacing w:beforeLines="100" w:line="240" w:lineRule="exact"/>
        <w:rPr>
          <w:rFonts w:ascii="Times New Roman" w:hAnsi="Times New Roman"/>
          <w:sz w:val="32"/>
          <w:lang w:val="en-US"/>
        </w:rPr>
      </w:pPr>
      <w:r w:rsidRPr="002F2216">
        <w:rPr>
          <w:rFonts w:ascii="Times New Roman" w:eastAsiaTheme="minorEastAsia" w:hAnsi="Times New Roman" w:hint="eastAsia"/>
          <w:sz w:val="32"/>
          <w:lang w:val="en-US"/>
        </w:rPr>
        <w:t>Introduction of multi CP for different link</w:t>
      </w:r>
    </w:p>
    <w:p w:rsidR="00217230" w:rsidRPr="002F2216" w:rsidRDefault="00945794" w:rsidP="00217230">
      <w:pPr>
        <w:spacing w:line="240" w:lineRule="exact"/>
        <w:rPr>
          <w:rFonts w:ascii="Times New Roman" w:hAnsi="Times New Roman"/>
          <w:sz w:val="28"/>
          <w:szCs w:val="28"/>
        </w:rPr>
      </w:pPr>
      <w:r w:rsidRPr="002F2216">
        <w:rPr>
          <w:rFonts w:ascii="Times New Roman" w:hAnsi="Times New Roman"/>
        </w:rPr>
        <w:t xml:space="preserve">Several scenarios may require a more flexible CP length </w:t>
      </w:r>
      <w:r w:rsidR="00720FD1" w:rsidRPr="002F2216">
        <w:rPr>
          <w:rFonts w:ascii="Times New Roman" w:hAnsi="Times New Roman"/>
        </w:rPr>
        <w:t>configuration</w:t>
      </w:r>
      <w:r w:rsidR="00F42A04" w:rsidRPr="002F2216">
        <w:rPr>
          <w:rFonts w:ascii="Times New Roman" w:hAnsi="Times New Roman" w:hint="eastAsia"/>
        </w:rPr>
        <w:t>. If considering all the NR deployment scenarios,</w:t>
      </w:r>
      <w:r w:rsidRPr="002F2216">
        <w:rPr>
          <w:rFonts w:ascii="Times New Roman" w:hAnsi="Times New Roman"/>
        </w:rPr>
        <w:t xml:space="preserve"> a single CP scheme might not be good enough.</w:t>
      </w:r>
    </w:p>
    <w:p w:rsidR="001A7821" w:rsidRPr="002F2216" w:rsidRDefault="00214F5D" w:rsidP="001A7821">
      <w:pPr>
        <w:pStyle w:val="Heading2"/>
        <w:spacing w:before="120" w:after="120" w:line="240" w:lineRule="exact"/>
        <w:ind w:left="576"/>
        <w:rPr>
          <w:rFonts w:ascii="Times New Roman" w:hAnsi="Times New Roman"/>
          <w:sz w:val="28"/>
          <w:szCs w:val="28"/>
        </w:rPr>
      </w:pPr>
      <w:bookmarkStart w:id="6" w:name="OLE_LINK20"/>
      <w:r w:rsidRPr="002F2216">
        <w:rPr>
          <w:rFonts w:ascii="Times New Roman" w:hAnsi="Times New Roman"/>
          <w:sz w:val="28"/>
          <w:szCs w:val="28"/>
        </w:rPr>
        <w:t>Aspects of</w:t>
      </w:r>
      <w:r w:rsidR="00E21D22" w:rsidRPr="002F2216">
        <w:rPr>
          <w:rFonts w:ascii="Times New Roman" w:hAnsi="Times New Roman" w:hint="eastAsia"/>
          <w:sz w:val="28"/>
          <w:szCs w:val="28"/>
        </w:rPr>
        <w:t xml:space="preserve"> beam width</w:t>
      </w:r>
      <w:bookmarkEnd w:id="6"/>
    </w:p>
    <w:p w:rsidR="0027358E" w:rsidRPr="002F2216" w:rsidRDefault="00FC76C8" w:rsidP="002D475F">
      <w:pPr>
        <w:snapToGrid w:val="0"/>
        <w:spacing w:after="120" w:line="264" w:lineRule="auto"/>
        <w:jc w:val="center"/>
        <w:rPr>
          <w:rFonts w:ascii="Times New Roman" w:hAnsi="Times New Roman"/>
        </w:rPr>
      </w:pPr>
      <w:r w:rsidRPr="002F2216">
        <w:object w:dxaOrig="4852" w:dyaOrig="3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pt;height:156.75pt" o:ole="">
            <v:imagedata r:id="rId8" o:title=""/>
          </v:shape>
          <o:OLEObject Type="Embed" ProgID="Visio.Drawing.11" ShapeID="_x0000_i1025" DrawAspect="Content" ObjectID="_1532542650" r:id="rId9"/>
        </w:object>
      </w:r>
    </w:p>
    <w:p w:rsidR="001A7821" w:rsidRPr="002F2216" w:rsidRDefault="001A7821" w:rsidP="001A7821">
      <w:pPr>
        <w:snapToGrid w:val="0"/>
        <w:spacing w:after="120" w:line="240" w:lineRule="exact"/>
        <w:jc w:val="center"/>
        <w:rPr>
          <w:rFonts w:ascii="Times New Roman" w:hAnsi="Times New Roman"/>
        </w:rPr>
      </w:pPr>
      <w:r w:rsidRPr="002F2216">
        <w:rPr>
          <w:rFonts w:ascii="Times New Roman" w:hAnsi="Times New Roman"/>
        </w:rPr>
        <w:t>Figure 2.1 Different beam capabilities between NB and UE</w:t>
      </w:r>
    </w:p>
    <w:p w:rsidR="001A7821" w:rsidRPr="002F2216" w:rsidRDefault="001A7821" w:rsidP="001A7821">
      <w:pPr>
        <w:spacing w:line="240" w:lineRule="exact"/>
        <w:jc w:val="both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>Beam</w:t>
      </w:r>
      <w:r w:rsidR="0086435C" w:rsidRPr="002F2216">
        <w:rPr>
          <w:rFonts w:ascii="Times New Roman" w:hAnsi="Times New Roman"/>
          <w:sz w:val="20"/>
          <w:szCs w:val="20"/>
        </w:rPr>
        <w:t xml:space="preserve"> operation</w:t>
      </w:r>
      <w:r w:rsidR="0086435C" w:rsidRPr="002F221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86C00" w:rsidRPr="002F2216">
        <w:rPr>
          <w:rFonts w:ascii="Times New Roman" w:hAnsi="Times New Roman" w:hint="eastAsia"/>
          <w:sz w:val="20"/>
          <w:szCs w:val="20"/>
          <w:lang w:val="en-GB"/>
        </w:rPr>
        <w:t>is</w:t>
      </w:r>
      <w:r w:rsidR="001F7842" w:rsidRPr="002F221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86C00" w:rsidRPr="002F2216">
        <w:rPr>
          <w:rFonts w:ascii="Times New Roman" w:hAnsi="Times New Roman"/>
          <w:sz w:val="20"/>
          <w:szCs w:val="20"/>
          <w:lang w:val="en-GB"/>
        </w:rPr>
        <w:t>becom</w:t>
      </w:r>
      <w:r w:rsidR="00986C00" w:rsidRPr="002F2216">
        <w:rPr>
          <w:rFonts w:ascii="Times New Roman" w:hAnsi="Times New Roman" w:hint="eastAsia"/>
          <w:sz w:val="20"/>
          <w:szCs w:val="20"/>
          <w:lang w:val="en-GB"/>
        </w:rPr>
        <w:t>ing</w:t>
      </w:r>
      <w:r w:rsidR="001F7842" w:rsidRPr="002F221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86C00" w:rsidRPr="002F2216">
        <w:rPr>
          <w:rFonts w:ascii="Times New Roman" w:hAnsi="Times New Roman" w:hint="eastAsia"/>
          <w:sz w:val="20"/>
          <w:szCs w:val="20"/>
          <w:lang w:val="en-GB"/>
        </w:rPr>
        <w:t>a</w:t>
      </w:r>
      <w:r w:rsidR="0086435C" w:rsidRPr="002F2216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2F2216">
        <w:rPr>
          <w:rFonts w:ascii="Times New Roman" w:hAnsi="Times New Roman"/>
          <w:sz w:val="20"/>
          <w:szCs w:val="20"/>
          <w:lang w:val="en-GB"/>
        </w:rPr>
        <w:t>basic transmission scheme</w:t>
      </w:r>
      <w:r w:rsidR="0086435C" w:rsidRPr="002F2216">
        <w:rPr>
          <w:rFonts w:ascii="Times New Roman" w:hAnsi="Times New Roman"/>
          <w:sz w:val="20"/>
          <w:szCs w:val="20"/>
          <w:lang w:val="en-GB"/>
        </w:rPr>
        <w:t>, especially</w:t>
      </w:r>
      <w:r w:rsidRPr="002F2216">
        <w:rPr>
          <w:rFonts w:ascii="Times New Roman" w:hAnsi="Times New Roman"/>
          <w:sz w:val="20"/>
          <w:szCs w:val="20"/>
          <w:lang w:val="en-GB"/>
        </w:rPr>
        <w:t xml:space="preserve"> at high frequency</w:t>
      </w:r>
      <w:r w:rsidR="0086435C" w:rsidRPr="002F2216">
        <w:rPr>
          <w:rFonts w:ascii="Times New Roman" w:hAnsi="Times New Roman"/>
          <w:sz w:val="20"/>
          <w:szCs w:val="20"/>
          <w:lang w:val="en-GB"/>
        </w:rPr>
        <w:t>. D</w:t>
      </w:r>
      <w:r w:rsidRPr="002F2216">
        <w:rPr>
          <w:rFonts w:ascii="Times New Roman" w:hAnsi="Times New Roman"/>
          <w:sz w:val="20"/>
          <w:szCs w:val="20"/>
          <w:lang w:val="en-GB"/>
        </w:rPr>
        <w:t>ifferent beam capabilities</w:t>
      </w:r>
      <w:r w:rsidR="001F7842" w:rsidRPr="002F2216">
        <w:rPr>
          <w:rFonts w:ascii="Times New Roman" w:hAnsi="Times New Roman"/>
          <w:sz w:val="20"/>
          <w:szCs w:val="20"/>
          <w:lang w:val="en-GB"/>
        </w:rPr>
        <w:t xml:space="preserve"> and characteristics </w:t>
      </w:r>
      <w:r w:rsidRPr="002F2216">
        <w:rPr>
          <w:rFonts w:ascii="Times New Roman" w:hAnsi="Times New Roman"/>
          <w:sz w:val="20"/>
          <w:szCs w:val="20"/>
          <w:lang w:val="en-GB"/>
        </w:rPr>
        <w:t xml:space="preserve">should be assumed as depicted in figure2.1. </w:t>
      </w:r>
      <w:r w:rsidR="001F7842" w:rsidRPr="002F2216">
        <w:rPr>
          <w:rFonts w:ascii="Times New Roman" w:hAnsi="Times New Roman"/>
          <w:sz w:val="20"/>
          <w:szCs w:val="20"/>
          <w:lang w:val="en-GB"/>
        </w:rPr>
        <w:t xml:space="preserve">For example the </w:t>
      </w:r>
      <w:bookmarkStart w:id="7" w:name="OLE_LINK19"/>
      <w:r w:rsidR="001F7842" w:rsidRPr="002F2216">
        <w:rPr>
          <w:rFonts w:ascii="Times New Roman" w:hAnsi="Times New Roman"/>
          <w:sz w:val="20"/>
          <w:szCs w:val="20"/>
          <w:lang w:val="en-GB"/>
        </w:rPr>
        <w:t>d</w:t>
      </w:r>
      <w:r w:rsidRPr="002F2216">
        <w:rPr>
          <w:rFonts w:ascii="Times New Roman" w:hAnsi="Times New Roman"/>
          <w:sz w:val="20"/>
          <w:szCs w:val="20"/>
          <w:lang w:val="en-GB"/>
        </w:rPr>
        <w:t>ifferent beam width</w:t>
      </w:r>
      <w:r w:rsidR="001F7842" w:rsidRPr="002F2216">
        <w:rPr>
          <w:rFonts w:ascii="Times New Roman" w:hAnsi="Times New Roman"/>
          <w:sz w:val="20"/>
          <w:szCs w:val="20"/>
          <w:lang w:val="en-GB"/>
        </w:rPr>
        <w:t>s</w:t>
      </w:r>
      <w:r w:rsidRPr="002F2216">
        <w:rPr>
          <w:rFonts w:ascii="Times New Roman" w:hAnsi="Times New Roman"/>
          <w:sz w:val="20"/>
          <w:szCs w:val="20"/>
          <w:lang w:val="en-GB"/>
        </w:rPr>
        <w:t xml:space="preserve"> of </w:t>
      </w:r>
      <w:r w:rsidR="001F7842" w:rsidRPr="002F221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B84987" w:rsidRPr="002F2216">
        <w:rPr>
          <w:rFonts w:ascii="Times New Roman" w:hAnsi="Times New Roman"/>
          <w:sz w:val="20"/>
          <w:szCs w:val="20"/>
          <w:lang w:val="en-GB"/>
        </w:rPr>
        <w:t xml:space="preserve">eNB </w:t>
      </w:r>
      <w:r w:rsidRPr="002F2216">
        <w:rPr>
          <w:rFonts w:ascii="Times New Roman" w:hAnsi="Times New Roman"/>
          <w:sz w:val="20"/>
          <w:szCs w:val="20"/>
          <w:lang w:val="en-GB"/>
        </w:rPr>
        <w:t xml:space="preserve">and </w:t>
      </w:r>
      <w:r w:rsidR="00B84987" w:rsidRPr="002F2216">
        <w:rPr>
          <w:rFonts w:ascii="Times New Roman" w:hAnsi="Times New Roman"/>
          <w:sz w:val="20"/>
          <w:szCs w:val="20"/>
          <w:lang w:val="en-GB"/>
        </w:rPr>
        <w:t>UE tran</w:t>
      </w:r>
      <w:r w:rsidR="00986C00" w:rsidRPr="002F2216">
        <w:rPr>
          <w:rFonts w:ascii="Times New Roman" w:hAnsi="Times New Roman"/>
          <w:sz w:val="20"/>
          <w:szCs w:val="20"/>
        </w:rPr>
        <w:t>smi</w:t>
      </w:r>
      <w:r w:rsidR="00986C00" w:rsidRPr="002F2216">
        <w:rPr>
          <w:rFonts w:ascii="Times New Roman" w:hAnsi="Times New Roman" w:hint="eastAsia"/>
          <w:sz w:val="20"/>
          <w:szCs w:val="20"/>
        </w:rPr>
        <w:t>t</w:t>
      </w:r>
      <w:r w:rsidR="00986C00" w:rsidRPr="002F2216">
        <w:rPr>
          <w:rFonts w:ascii="Times New Roman" w:hAnsi="Times New Roman"/>
          <w:sz w:val="20"/>
          <w:szCs w:val="20"/>
        </w:rPr>
        <w:t>t</w:t>
      </w:r>
      <w:r w:rsidR="00B84987" w:rsidRPr="002F2216">
        <w:rPr>
          <w:rFonts w:ascii="Times New Roman" w:hAnsi="Times New Roman"/>
          <w:sz w:val="20"/>
          <w:szCs w:val="20"/>
        </w:rPr>
        <w:t>er</w:t>
      </w:r>
      <w:r w:rsidR="00986C00" w:rsidRPr="002F2216">
        <w:rPr>
          <w:rFonts w:ascii="Times New Roman" w:hAnsi="Times New Roman" w:hint="eastAsia"/>
          <w:sz w:val="20"/>
          <w:szCs w:val="20"/>
        </w:rPr>
        <w:t>s</w:t>
      </w:r>
      <w:r w:rsidRPr="002F2216">
        <w:rPr>
          <w:rFonts w:ascii="Times New Roman" w:hAnsi="Times New Roman"/>
          <w:sz w:val="20"/>
          <w:szCs w:val="20"/>
        </w:rPr>
        <w:t xml:space="preserve"> lead to different delay spread</w:t>
      </w:r>
      <w:r w:rsidR="001F7842" w:rsidRPr="002F2216">
        <w:rPr>
          <w:rFonts w:ascii="Times New Roman" w:hAnsi="Times New Roman"/>
          <w:sz w:val="20"/>
          <w:szCs w:val="20"/>
        </w:rPr>
        <w:t>s</w:t>
      </w:r>
      <w:r w:rsidRPr="002F2216">
        <w:rPr>
          <w:rFonts w:ascii="Times New Roman" w:hAnsi="Times New Roman"/>
          <w:sz w:val="20"/>
          <w:szCs w:val="20"/>
        </w:rPr>
        <w:t xml:space="preserve"> </w:t>
      </w:r>
      <w:r w:rsidR="00B84987" w:rsidRPr="002F2216">
        <w:rPr>
          <w:rFonts w:ascii="Times New Roman" w:hAnsi="Times New Roman"/>
          <w:sz w:val="20"/>
          <w:szCs w:val="20"/>
        </w:rPr>
        <w:t xml:space="preserve">at the </w:t>
      </w:r>
      <w:r w:rsidRPr="002F2216">
        <w:rPr>
          <w:rFonts w:ascii="Times New Roman" w:hAnsi="Times New Roman"/>
          <w:sz w:val="20"/>
          <w:szCs w:val="20"/>
        </w:rPr>
        <w:t>receiver</w:t>
      </w:r>
      <w:r w:rsidR="00B84987" w:rsidRPr="002F2216">
        <w:rPr>
          <w:rFonts w:ascii="Times New Roman" w:hAnsi="Times New Roman"/>
          <w:sz w:val="20"/>
          <w:szCs w:val="20"/>
        </w:rPr>
        <w:t xml:space="preserve"> side.</w:t>
      </w:r>
      <w:bookmarkEnd w:id="7"/>
      <w:r w:rsidR="00B84987" w:rsidRPr="002F2216">
        <w:rPr>
          <w:rFonts w:ascii="Times New Roman" w:hAnsi="Times New Roman"/>
          <w:sz w:val="20"/>
          <w:szCs w:val="20"/>
        </w:rPr>
        <w:t xml:space="preserve"> </w:t>
      </w:r>
      <w:r w:rsidR="001F7842" w:rsidRPr="002F2216">
        <w:rPr>
          <w:rFonts w:ascii="Times New Roman" w:hAnsi="Times New Roman"/>
          <w:sz w:val="20"/>
          <w:szCs w:val="20"/>
        </w:rPr>
        <w:t xml:space="preserve">This is </w:t>
      </w:r>
      <w:r w:rsidR="00B81CD0" w:rsidRPr="002F2216">
        <w:rPr>
          <w:rFonts w:ascii="Times New Roman" w:hAnsi="Times New Roman"/>
          <w:sz w:val="20"/>
          <w:szCs w:val="20"/>
        </w:rPr>
        <w:t xml:space="preserve">due to </w:t>
      </w:r>
      <w:r w:rsidR="001F7842" w:rsidRPr="002F2216">
        <w:rPr>
          <w:rFonts w:ascii="Times New Roman" w:hAnsi="Times New Roman"/>
          <w:sz w:val="20"/>
          <w:szCs w:val="20"/>
        </w:rPr>
        <w:t>different number of antennas, antennas with different characteristics and different power limits are used at both ends.</w:t>
      </w:r>
      <w:r w:rsidR="00B84987" w:rsidRPr="002F2216" w:rsidDel="00B84987">
        <w:rPr>
          <w:rFonts w:ascii="Times New Roman" w:hAnsi="Times New Roman"/>
          <w:sz w:val="20"/>
          <w:szCs w:val="20"/>
        </w:rPr>
        <w:t xml:space="preserve"> </w:t>
      </w:r>
      <w:r w:rsidR="00720FD1" w:rsidRPr="002F2216">
        <w:rPr>
          <w:rFonts w:ascii="Times New Roman" w:hAnsi="Times New Roman"/>
          <w:sz w:val="20"/>
          <w:szCs w:val="20"/>
        </w:rPr>
        <w:t>R</w:t>
      </w:r>
      <w:r w:rsidR="00720FD1" w:rsidRPr="002F2216">
        <w:rPr>
          <w:rFonts w:ascii="Times New Roman" w:hAnsi="Times New Roman" w:hint="eastAsia"/>
          <w:sz w:val="20"/>
          <w:szCs w:val="20"/>
        </w:rPr>
        <w:t>eference [1] gives measurement</w:t>
      </w:r>
      <w:r w:rsidR="00CA5204" w:rsidRPr="002F2216">
        <w:rPr>
          <w:rFonts w:ascii="Times New Roman" w:hAnsi="Times New Roman" w:hint="eastAsia"/>
          <w:sz w:val="20"/>
          <w:szCs w:val="20"/>
        </w:rPr>
        <w:t>s</w:t>
      </w:r>
      <w:r w:rsidR="00720FD1" w:rsidRPr="002F2216">
        <w:rPr>
          <w:rFonts w:ascii="Times New Roman" w:hAnsi="Times New Roman" w:hint="eastAsia"/>
          <w:sz w:val="20"/>
          <w:szCs w:val="20"/>
        </w:rPr>
        <w:t xml:space="preserve"> about RMS delay spread </w:t>
      </w:r>
      <w:r w:rsidR="00604FB2" w:rsidRPr="002F2216">
        <w:rPr>
          <w:rFonts w:ascii="Times New Roman" w:hAnsi="Times New Roman" w:hint="eastAsia"/>
          <w:sz w:val="20"/>
          <w:szCs w:val="20"/>
        </w:rPr>
        <w:t>showing that the narrower the beam the low</w:t>
      </w:r>
      <w:r w:rsidR="00CA5204" w:rsidRPr="002F2216">
        <w:rPr>
          <w:rFonts w:ascii="Times New Roman" w:hAnsi="Times New Roman" w:hint="eastAsia"/>
          <w:sz w:val="20"/>
          <w:szCs w:val="20"/>
        </w:rPr>
        <w:t>er the delay spread</w:t>
      </w:r>
      <w:r w:rsidR="00720FD1" w:rsidRPr="002F2216">
        <w:rPr>
          <w:rFonts w:ascii="Times New Roman" w:hAnsi="Times New Roman" w:hint="eastAsia"/>
          <w:sz w:val="20"/>
          <w:szCs w:val="20"/>
        </w:rPr>
        <w:t>.</w:t>
      </w:r>
      <w:r w:rsidR="00604FB2" w:rsidRPr="002F2216">
        <w:rPr>
          <w:rFonts w:ascii="Times New Roman" w:hAnsi="Times New Roman" w:hint="eastAsia"/>
          <w:sz w:val="20"/>
          <w:szCs w:val="20"/>
        </w:rPr>
        <w:t xml:space="preserve"> </w:t>
      </w:r>
      <w:r w:rsidR="00B81CD0" w:rsidRPr="002F2216">
        <w:rPr>
          <w:rFonts w:ascii="Times New Roman" w:hAnsi="Times New Roman"/>
          <w:sz w:val="20"/>
          <w:szCs w:val="20"/>
        </w:rPr>
        <w:t xml:space="preserve">It </w:t>
      </w:r>
      <w:r w:rsidR="00986C00" w:rsidRPr="002F2216">
        <w:rPr>
          <w:rFonts w:ascii="Times New Roman" w:hAnsi="Times New Roman" w:hint="eastAsia"/>
          <w:sz w:val="20"/>
          <w:szCs w:val="20"/>
        </w:rPr>
        <w:t>shows</w:t>
      </w:r>
      <w:r w:rsidR="00B84987" w:rsidRPr="002F2216">
        <w:rPr>
          <w:rFonts w:ascii="Times New Roman" w:hAnsi="Times New Roman"/>
          <w:sz w:val="20"/>
          <w:szCs w:val="20"/>
        </w:rPr>
        <w:t xml:space="preserve"> </w:t>
      </w:r>
      <w:r w:rsidRPr="002F2216">
        <w:rPr>
          <w:rFonts w:ascii="Times New Roman" w:hAnsi="Times New Roman"/>
          <w:sz w:val="20"/>
          <w:szCs w:val="20"/>
        </w:rPr>
        <w:t xml:space="preserve">the necessity </w:t>
      </w:r>
      <w:r w:rsidR="001F7842" w:rsidRPr="002F2216">
        <w:rPr>
          <w:rFonts w:ascii="Times New Roman" w:hAnsi="Times New Roman"/>
          <w:sz w:val="20"/>
          <w:szCs w:val="20"/>
        </w:rPr>
        <w:t>to</w:t>
      </w:r>
      <w:r w:rsidRPr="002F2216">
        <w:rPr>
          <w:rFonts w:ascii="Times New Roman" w:hAnsi="Times New Roman"/>
          <w:sz w:val="20"/>
          <w:szCs w:val="20"/>
        </w:rPr>
        <w:t xml:space="preserve"> introduc</w:t>
      </w:r>
      <w:r w:rsidR="001F7842" w:rsidRPr="002F2216">
        <w:rPr>
          <w:rFonts w:ascii="Times New Roman" w:hAnsi="Times New Roman"/>
          <w:sz w:val="20"/>
          <w:szCs w:val="20"/>
        </w:rPr>
        <w:t>e</w:t>
      </w:r>
      <w:r w:rsidRPr="002F2216">
        <w:rPr>
          <w:rFonts w:ascii="Times New Roman" w:hAnsi="Times New Roman"/>
          <w:sz w:val="20"/>
          <w:szCs w:val="20"/>
        </w:rPr>
        <w:t xml:space="preserve"> </w:t>
      </w:r>
      <w:r w:rsidR="00B84987" w:rsidRPr="002F2216">
        <w:rPr>
          <w:rFonts w:ascii="Times New Roman" w:hAnsi="Times New Roman"/>
          <w:sz w:val="20"/>
          <w:szCs w:val="20"/>
        </w:rPr>
        <w:t>different CP lengths</w:t>
      </w:r>
      <w:r w:rsidRPr="002F2216">
        <w:rPr>
          <w:rFonts w:ascii="Times New Roman" w:hAnsi="Times New Roman"/>
          <w:sz w:val="20"/>
          <w:szCs w:val="20"/>
        </w:rPr>
        <w:t xml:space="preserve"> for </w:t>
      </w:r>
      <w:r w:rsidR="00B84987" w:rsidRPr="002F2216">
        <w:rPr>
          <w:rFonts w:ascii="Times New Roman" w:hAnsi="Times New Roman"/>
          <w:sz w:val="20"/>
          <w:szCs w:val="20"/>
        </w:rPr>
        <w:t>Up/Down</w:t>
      </w:r>
      <w:r w:rsidRPr="002F2216">
        <w:rPr>
          <w:rFonts w:ascii="Times New Roman" w:hAnsi="Times New Roman"/>
          <w:sz w:val="20"/>
          <w:szCs w:val="20"/>
        </w:rPr>
        <w:t xml:space="preserve"> link</w:t>
      </w:r>
      <w:r w:rsidR="00986C00" w:rsidRPr="002F2216">
        <w:rPr>
          <w:rFonts w:ascii="Times New Roman" w:hAnsi="Times New Roman" w:hint="eastAsia"/>
          <w:sz w:val="20"/>
          <w:szCs w:val="20"/>
        </w:rPr>
        <w:t xml:space="preserve">. It can </w:t>
      </w:r>
      <w:r w:rsidR="001F7842" w:rsidRPr="002F2216">
        <w:rPr>
          <w:rFonts w:ascii="Times New Roman" w:hAnsi="Times New Roman"/>
          <w:sz w:val="20"/>
          <w:szCs w:val="20"/>
        </w:rPr>
        <w:t xml:space="preserve">optimize the </w:t>
      </w:r>
      <w:r w:rsidR="00986C00" w:rsidRPr="002F2216">
        <w:rPr>
          <w:rFonts w:ascii="Times New Roman" w:hAnsi="Times New Roman"/>
          <w:sz w:val="20"/>
          <w:szCs w:val="20"/>
        </w:rPr>
        <w:t>spectrum</w:t>
      </w:r>
      <w:r w:rsidR="00986C00" w:rsidRPr="002F2216">
        <w:rPr>
          <w:rFonts w:ascii="Times New Roman" w:hAnsi="Times New Roman" w:hint="eastAsia"/>
          <w:sz w:val="20"/>
          <w:szCs w:val="20"/>
        </w:rPr>
        <w:t xml:space="preserve"> </w:t>
      </w:r>
      <w:r w:rsidR="001F7842" w:rsidRPr="002F2216">
        <w:rPr>
          <w:rFonts w:ascii="Times New Roman" w:hAnsi="Times New Roman"/>
          <w:sz w:val="20"/>
          <w:szCs w:val="20"/>
        </w:rPr>
        <w:t>efficiency</w:t>
      </w:r>
      <w:r w:rsidR="00986C00" w:rsidRPr="002F2216">
        <w:rPr>
          <w:rFonts w:ascii="Times New Roman" w:hAnsi="Times New Roman" w:hint="eastAsia"/>
          <w:sz w:val="20"/>
          <w:szCs w:val="20"/>
        </w:rPr>
        <w:t xml:space="preserve">, considering </w:t>
      </w:r>
      <w:r w:rsidR="00986C00" w:rsidRPr="002F2216">
        <w:rPr>
          <w:rFonts w:ascii="Times New Roman" w:hAnsi="Times New Roman" w:hint="eastAsia"/>
          <w:sz w:val="20"/>
          <w:szCs w:val="20"/>
        </w:rPr>
        <w:lastRenderedPageBreak/>
        <w:t>difference of RMS delay can be quite large.</w:t>
      </w:r>
      <w:r w:rsidR="00B84987" w:rsidRPr="002F2216">
        <w:rPr>
          <w:rFonts w:ascii="Times New Roman" w:hAnsi="Times New Roman"/>
          <w:sz w:val="20"/>
          <w:szCs w:val="20"/>
        </w:rPr>
        <w:t xml:space="preserve"> </w:t>
      </w:r>
      <w:r w:rsidR="00217230" w:rsidRPr="002F2216">
        <w:rPr>
          <w:rFonts w:ascii="Times New Roman" w:hAnsi="Times New Roman"/>
          <w:sz w:val="20"/>
          <w:szCs w:val="20"/>
        </w:rPr>
        <w:t>Furthermore f</w:t>
      </w:r>
      <w:r w:rsidR="00B84987" w:rsidRPr="002F2216">
        <w:rPr>
          <w:rFonts w:ascii="Times New Roman" w:hAnsi="Times New Roman"/>
          <w:sz w:val="20"/>
          <w:szCs w:val="20"/>
        </w:rPr>
        <w:t>or relay node</w:t>
      </w:r>
      <w:r w:rsidR="00217230" w:rsidRPr="002F2216">
        <w:rPr>
          <w:rFonts w:ascii="Times New Roman" w:hAnsi="Times New Roman"/>
          <w:sz w:val="20"/>
          <w:szCs w:val="20"/>
        </w:rPr>
        <w:t>s</w:t>
      </w:r>
      <w:r w:rsidR="00B81CD0" w:rsidRPr="002F2216">
        <w:rPr>
          <w:rFonts w:ascii="Times New Roman" w:hAnsi="Times New Roman"/>
          <w:sz w:val="20"/>
          <w:szCs w:val="20"/>
        </w:rPr>
        <w:t>,</w:t>
      </w:r>
      <w:r w:rsidR="00B84987" w:rsidRPr="002F2216">
        <w:rPr>
          <w:rFonts w:ascii="Times New Roman" w:hAnsi="Times New Roman"/>
          <w:sz w:val="20"/>
          <w:szCs w:val="20"/>
        </w:rPr>
        <w:t xml:space="preserve"> the antenna configuration would be also different </w:t>
      </w:r>
      <w:r w:rsidR="00217230" w:rsidRPr="002F2216">
        <w:rPr>
          <w:rFonts w:ascii="Times New Roman" w:hAnsi="Times New Roman"/>
          <w:sz w:val="20"/>
          <w:szCs w:val="20"/>
        </w:rPr>
        <w:t xml:space="preserve">which would </w:t>
      </w:r>
      <w:r w:rsidR="00B84987" w:rsidRPr="002F2216">
        <w:rPr>
          <w:rFonts w:ascii="Times New Roman" w:hAnsi="Times New Roman"/>
          <w:sz w:val="20"/>
          <w:szCs w:val="20"/>
        </w:rPr>
        <w:t>lead to</w:t>
      </w:r>
      <w:r w:rsidR="00217230" w:rsidRPr="002F2216">
        <w:rPr>
          <w:rFonts w:ascii="Times New Roman" w:hAnsi="Times New Roman"/>
          <w:sz w:val="20"/>
          <w:szCs w:val="20"/>
        </w:rPr>
        <w:t xml:space="preserve"> yet </w:t>
      </w:r>
      <w:r w:rsidR="00B81CD0" w:rsidRPr="002F2216">
        <w:rPr>
          <w:rFonts w:ascii="Times New Roman" w:hAnsi="Times New Roman"/>
          <w:sz w:val="20"/>
          <w:szCs w:val="20"/>
        </w:rPr>
        <w:t xml:space="preserve">another </w:t>
      </w:r>
      <w:r w:rsidR="00986C00" w:rsidRPr="002F2216">
        <w:rPr>
          <w:rFonts w:ascii="Times New Roman" w:hAnsi="Times New Roman" w:hint="eastAsia"/>
          <w:sz w:val="20"/>
          <w:szCs w:val="20"/>
        </w:rPr>
        <w:t xml:space="preserve">different </w:t>
      </w:r>
      <w:r w:rsidR="00B81CD0" w:rsidRPr="002F2216">
        <w:rPr>
          <w:rFonts w:ascii="Times New Roman" w:hAnsi="Times New Roman"/>
          <w:sz w:val="20"/>
          <w:szCs w:val="20"/>
        </w:rPr>
        <w:t>delay</w:t>
      </w:r>
      <w:r w:rsidR="00B84987" w:rsidRPr="002F2216">
        <w:rPr>
          <w:rFonts w:ascii="Times New Roman" w:hAnsi="Times New Roman"/>
          <w:sz w:val="20"/>
          <w:szCs w:val="20"/>
        </w:rPr>
        <w:t xml:space="preserve"> spread.</w:t>
      </w:r>
    </w:p>
    <w:p w:rsidR="001A7821" w:rsidRPr="002F2216" w:rsidRDefault="00B84987" w:rsidP="001A7821">
      <w:pPr>
        <w:spacing w:before="120" w:line="240" w:lineRule="exact"/>
        <w:jc w:val="both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>Considering</w:t>
      </w:r>
      <w:r w:rsidR="001A7821" w:rsidRPr="002F2216">
        <w:rPr>
          <w:rFonts w:ascii="Times New Roman" w:hAnsi="Times New Roman"/>
          <w:sz w:val="20"/>
          <w:szCs w:val="20"/>
        </w:rPr>
        <w:t xml:space="preserve"> </w:t>
      </w:r>
      <w:r w:rsidR="00217230" w:rsidRPr="002F2216">
        <w:rPr>
          <w:rFonts w:ascii="Times New Roman" w:hAnsi="Times New Roman"/>
          <w:sz w:val="20"/>
          <w:szCs w:val="20"/>
        </w:rPr>
        <w:t xml:space="preserve">that </w:t>
      </w:r>
      <w:r w:rsidR="001A7821" w:rsidRPr="002F2216">
        <w:rPr>
          <w:rFonts w:ascii="Times New Roman" w:hAnsi="Times New Roman"/>
          <w:sz w:val="20"/>
          <w:szCs w:val="20"/>
        </w:rPr>
        <w:t xml:space="preserve">LTE already </w:t>
      </w:r>
      <w:r w:rsidR="00217230" w:rsidRPr="002F2216">
        <w:rPr>
          <w:rFonts w:ascii="Times New Roman" w:hAnsi="Times New Roman"/>
          <w:sz w:val="20"/>
          <w:szCs w:val="20"/>
        </w:rPr>
        <w:t xml:space="preserve">supports </w:t>
      </w:r>
      <w:r w:rsidRPr="002F2216">
        <w:rPr>
          <w:rFonts w:ascii="Times New Roman" w:hAnsi="Times New Roman"/>
          <w:sz w:val="20"/>
          <w:szCs w:val="20"/>
        </w:rPr>
        <w:t>detach</w:t>
      </w:r>
      <w:r w:rsidR="00217230" w:rsidRPr="002F2216">
        <w:rPr>
          <w:rFonts w:ascii="Times New Roman" w:hAnsi="Times New Roman"/>
          <w:sz w:val="20"/>
          <w:szCs w:val="20"/>
        </w:rPr>
        <w:t>ed</w:t>
      </w:r>
      <w:r w:rsidR="001A7821" w:rsidRPr="002F2216">
        <w:rPr>
          <w:rFonts w:ascii="Times New Roman" w:hAnsi="Times New Roman"/>
          <w:sz w:val="20"/>
          <w:szCs w:val="20"/>
        </w:rPr>
        <w:t xml:space="preserve"> CP type</w:t>
      </w:r>
      <w:r w:rsidR="00217230" w:rsidRPr="002F2216">
        <w:rPr>
          <w:rFonts w:ascii="Times New Roman" w:hAnsi="Times New Roman"/>
          <w:sz w:val="20"/>
          <w:szCs w:val="20"/>
        </w:rPr>
        <w:t>s</w:t>
      </w:r>
      <w:r w:rsidR="001A7821" w:rsidRPr="002F2216">
        <w:rPr>
          <w:rFonts w:ascii="Times New Roman" w:hAnsi="Times New Roman"/>
          <w:sz w:val="20"/>
          <w:szCs w:val="20"/>
        </w:rPr>
        <w:t xml:space="preserve"> for UL and DL, </w:t>
      </w:r>
      <w:r w:rsidRPr="002F2216">
        <w:rPr>
          <w:rFonts w:ascii="Times New Roman" w:hAnsi="Times New Roman"/>
          <w:sz w:val="20"/>
          <w:szCs w:val="20"/>
        </w:rPr>
        <w:t xml:space="preserve">NR should </w:t>
      </w:r>
      <w:r w:rsidR="00217230" w:rsidRPr="002F2216">
        <w:rPr>
          <w:rFonts w:ascii="Times New Roman" w:hAnsi="Times New Roman"/>
          <w:sz w:val="20"/>
          <w:szCs w:val="20"/>
        </w:rPr>
        <w:t xml:space="preserve">also </w:t>
      </w:r>
      <w:r w:rsidRPr="002F2216">
        <w:rPr>
          <w:rFonts w:ascii="Times New Roman" w:hAnsi="Times New Roman"/>
          <w:sz w:val="20"/>
          <w:szCs w:val="20"/>
        </w:rPr>
        <w:t>support</w:t>
      </w:r>
      <w:r w:rsidR="00217230" w:rsidRPr="002F2216">
        <w:rPr>
          <w:rFonts w:ascii="Times New Roman" w:hAnsi="Times New Roman"/>
          <w:sz w:val="20"/>
          <w:szCs w:val="20"/>
        </w:rPr>
        <w:t xml:space="preserve"> this with even </w:t>
      </w:r>
      <w:r w:rsidRPr="002F2216">
        <w:rPr>
          <w:rFonts w:ascii="Times New Roman" w:hAnsi="Times New Roman"/>
          <w:sz w:val="20"/>
          <w:szCs w:val="20"/>
        </w:rPr>
        <w:t>more flexib</w:t>
      </w:r>
      <w:r w:rsidR="00217230" w:rsidRPr="002F2216">
        <w:rPr>
          <w:rFonts w:ascii="Times New Roman" w:hAnsi="Times New Roman"/>
          <w:sz w:val="20"/>
          <w:szCs w:val="20"/>
        </w:rPr>
        <w:t xml:space="preserve">ility in order to deal </w:t>
      </w:r>
      <w:r w:rsidR="00B81CD0" w:rsidRPr="002F2216">
        <w:rPr>
          <w:rFonts w:ascii="Times New Roman" w:hAnsi="Times New Roman"/>
          <w:sz w:val="20"/>
          <w:szCs w:val="20"/>
        </w:rPr>
        <w:t>with</w:t>
      </w:r>
      <w:r w:rsidR="00217230" w:rsidRPr="002F2216">
        <w:rPr>
          <w:rFonts w:ascii="Times New Roman" w:hAnsi="Times New Roman"/>
          <w:sz w:val="20"/>
          <w:szCs w:val="20"/>
        </w:rPr>
        <w:t xml:space="preserve"> the multitude of use cases that NR shall be employed for.</w:t>
      </w:r>
    </w:p>
    <w:p w:rsidR="00E21D22" w:rsidRPr="002F2216" w:rsidRDefault="00E21D22" w:rsidP="00E21D22">
      <w:pPr>
        <w:spacing w:line="240" w:lineRule="exact"/>
        <w:rPr>
          <w:rFonts w:ascii="Times New Roman" w:hAnsi="Times New Roman"/>
          <w:b/>
          <w:sz w:val="20"/>
          <w:szCs w:val="20"/>
          <w:u w:val="single"/>
        </w:rPr>
      </w:pPr>
      <w:r w:rsidRPr="002F2216">
        <w:rPr>
          <w:rFonts w:ascii="Times New Roman" w:hAnsi="Times New Roman" w:hint="eastAsia"/>
          <w:b/>
          <w:sz w:val="20"/>
          <w:szCs w:val="20"/>
          <w:u w:val="single"/>
        </w:rPr>
        <w:t>Observation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2F2216">
        <w:rPr>
          <w:rFonts w:ascii="Times New Roman" w:hAnsi="Times New Roman" w:hint="eastAsia"/>
          <w:b/>
          <w:sz w:val="20"/>
          <w:szCs w:val="20"/>
          <w:u w:val="single"/>
        </w:rPr>
        <w:t>1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>:</w:t>
      </w:r>
      <w:r w:rsidRPr="002F2216">
        <w:t xml:space="preserve"> </w:t>
      </w:r>
    </w:p>
    <w:p w:rsidR="00E21D22" w:rsidRPr="002F2216" w:rsidRDefault="008855F3" w:rsidP="00E21D22">
      <w:pPr>
        <w:spacing w:before="120" w:line="240" w:lineRule="exact"/>
        <w:jc w:val="both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 w:hint="eastAsia"/>
          <w:sz w:val="20"/>
          <w:szCs w:val="20"/>
        </w:rPr>
        <w:t>D</w:t>
      </w:r>
      <w:r w:rsidRPr="002F2216">
        <w:rPr>
          <w:rFonts w:ascii="Times New Roman" w:hAnsi="Times New Roman"/>
          <w:sz w:val="20"/>
          <w:szCs w:val="20"/>
        </w:rPr>
        <w:t>ifferent beam widths of the eNB and UE transmitters lead to different delay spreads at the receiver side</w:t>
      </w:r>
      <w:r w:rsidR="00E21D22" w:rsidRPr="002F2216">
        <w:rPr>
          <w:rFonts w:ascii="Times New Roman" w:hAnsi="Times New Roman"/>
          <w:sz w:val="20"/>
          <w:szCs w:val="20"/>
        </w:rPr>
        <w:t>.</w:t>
      </w:r>
    </w:p>
    <w:p w:rsidR="001A7821" w:rsidRPr="002F2216" w:rsidRDefault="00214F5D" w:rsidP="001A7821">
      <w:pPr>
        <w:pStyle w:val="Heading2"/>
        <w:spacing w:line="240" w:lineRule="exact"/>
        <w:ind w:left="578" w:hanging="578"/>
        <w:rPr>
          <w:rFonts w:ascii="Times New Roman" w:hAnsi="Times New Roman"/>
          <w:sz w:val="28"/>
          <w:szCs w:val="28"/>
        </w:rPr>
      </w:pPr>
      <w:r w:rsidRPr="002F2216">
        <w:rPr>
          <w:rFonts w:ascii="Times New Roman" w:hAnsi="Times New Roman"/>
          <w:sz w:val="28"/>
          <w:szCs w:val="28"/>
        </w:rPr>
        <w:t>Aspects of</w:t>
      </w:r>
      <w:r w:rsidR="00B338D6" w:rsidRPr="002F2216">
        <w:rPr>
          <w:rFonts w:ascii="Times New Roman" w:hAnsi="Times New Roman" w:hint="eastAsia"/>
          <w:sz w:val="28"/>
          <w:szCs w:val="28"/>
        </w:rPr>
        <w:t xml:space="preserve"> transmission mode</w:t>
      </w:r>
    </w:p>
    <w:p w:rsidR="00464DF3" w:rsidRPr="002F2216" w:rsidRDefault="006A1771" w:rsidP="00C00BFC">
      <w:pPr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LTE CoMP was introduced to</w:t>
      </w:r>
      <w:r w:rsidR="00A54581">
        <w:rPr>
          <w:rFonts w:ascii="Times New Roman" w:hAnsi="Times New Roman" w:hint="eastAsia"/>
          <w:sz w:val="20"/>
          <w:szCs w:val="20"/>
        </w:rPr>
        <w:t xml:space="preserve"> suppress interference</w:t>
      </w:r>
      <w:r w:rsidR="00A54581">
        <w:rPr>
          <w:rFonts w:ascii="Times New Roman" w:hAnsi="Times New Roman" w:hint="eastAsia"/>
          <w:sz w:val="20"/>
          <w:szCs w:val="20"/>
        </w:rPr>
        <w:t>，</w:t>
      </w:r>
      <w:r w:rsidR="00A54581">
        <w:rPr>
          <w:rFonts w:ascii="Times New Roman" w:hAnsi="Times New Roman" w:hint="eastAsia"/>
          <w:sz w:val="20"/>
          <w:szCs w:val="20"/>
        </w:rPr>
        <w:t xml:space="preserve">while CoMP </w:t>
      </w:r>
      <w:r w:rsidR="00A54581" w:rsidRPr="002F2216">
        <w:rPr>
          <w:rFonts w:ascii="Times New Roman" w:hAnsi="Times New Roman" w:hint="eastAsia"/>
          <w:sz w:val="20"/>
          <w:szCs w:val="20"/>
        </w:rPr>
        <w:t>enhancements</w:t>
      </w:r>
      <w:r w:rsidR="00A54581">
        <w:rPr>
          <w:rFonts w:ascii="Times New Roman" w:hAnsi="Times New Roman" w:hint="eastAsia"/>
          <w:sz w:val="20"/>
          <w:szCs w:val="20"/>
        </w:rPr>
        <w:t xml:space="preserve"> was raised at </w:t>
      </w:r>
      <w:r w:rsidR="0016464B" w:rsidRPr="002F2216">
        <w:rPr>
          <w:rFonts w:ascii="Times New Roman" w:hAnsi="Times New Roman"/>
          <w:sz w:val="20"/>
          <w:szCs w:val="20"/>
        </w:rPr>
        <w:t xml:space="preserve"> RAN #</w:t>
      </w:r>
      <w:r w:rsidR="0016464B" w:rsidRPr="002F2216">
        <w:rPr>
          <w:rFonts w:ascii="Times New Roman" w:hAnsi="Times New Roman" w:hint="eastAsia"/>
          <w:sz w:val="20"/>
          <w:szCs w:val="20"/>
        </w:rPr>
        <w:t>71</w:t>
      </w:r>
      <w:r w:rsidR="0016464B" w:rsidRPr="002F2216">
        <w:rPr>
          <w:rFonts w:ascii="Times New Roman" w:hAnsi="Times New Roman"/>
          <w:sz w:val="20"/>
          <w:szCs w:val="20"/>
        </w:rPr>
        <w:t xml:space="preserve"> meeting, there </w:t>
      </w:r>
      <w:r w:rsidR="00A54581">
        <w:rPr>
          <w:rFonts w:ascii="Times New Roman" w:hAnsi="Times New Roman" w:hint="eastAsia"/>
          <w:sz w:val="20"/>
          <w:szCs w:val="20"/>
        </w:rPr>
        <w:t>are two aspects</w:t>
      </w:r>
      <w:r w:rsidR="0016464B" w:rsidRPr="002F2216">
        <w:rPr>
          <w:rFonts w:ascii="Times New Roman" w:hAnsi="Times New Roman"/>
          <w:sz w:val="20"/>
          <w:szCs w:val="20"/>
        </w:rPr>
        <w:t xml:space="preserve"> </w:t>
      </w:r>
      <w:r w:rsidR="00A00C96" w:rsidRPr="002F2216">
        <w:rPr>
          <w:rFonts w:ascii="Times New Roman" w:hAnsi="Times New Roman" w:hint="eastAsia"/>
          <w:sz w:val="20"/>
          <w:szCs w:val="20"/>
        </w:rPr>
        <w:t xml:space="preserve"> </w:t>
      </w:r>
      <w:r w:rsidR="0016464B" w:rsidRPr="002F2216">
        <w:rPr>
          <w:rFonts w:ascii="Times New Roman" w:hAnsi="Times New Roman"/>
          <w:sz w:val="20"/>
          <w:szCs w:val="20"/>
        </w:rPr>
        <w:t xml:space="preserve">for </w:t>
      </w:r>
      <w:r w:rsidR="0016464B" w:rsidRPr="002F2216">
        <w:rPr>
          <w:rFonts w:ascii="Times New Roman" w:hAnsi="Times New Roman" w:hint="eastAsia"/>
          <w:sz w:val="20"/>
          <w:szCs w:val="20"/>
        </w:rPr>
        <w:t xml:space="preserve">further </w:t>
      </w:r>
      <w:bookmarkStart w:id="8" w:name="OLE_LINK14"/>
      <w:r w:rsidR="0016464B" w:rsidRPr="002F2216">
        <w:rPr>
          <w:rFonts w:ascii="Times New Roman" w:hAnsi="Times New Roman" w:hint="eastAsia"/>
          <w:sz w:val="20"/>
          <w:szCs w:val="20"/>
        </w:rPr>
        <w:t>enhancement</w:t>
      </w:r>
      <w:r w:rsidR="00464DF3" w:rsidRPr="002F2216">
        <w:rPr>
          <w:rFonts w:ascii="Times New Roman" w:hAnsi="Times New Roman" w:hint="eastAsia"/>
          <w:sz w:val="20"/>
          <w:szCs w:val="20"/>
        </w:rPr>
        <w:t>s</w:t>
      </w:r>
      <w:r w:rsidR="00A54581" w:rsidRPr="002F2216" w:rsidDel="00A54581">
        <w:rPr>
          <w:rFonts w:ascii="Times New Roman" w:hAnsi="Times New Roman" w:hint="eastAsia"/>
          <w:sz w:val="20"/>
          <w:szCs w:val="20"/>
        </w:rPr>
        <w:t xml:space="preserve"> </w:t>
      </w:r>
      <w:bookmarkEnd w:id="8"/>
      <w:r w:rsidR="00A54581" w:rsidRPr="002F2216">
        <w:rPr>
          <w:rFonts w:ascii="Times New Roman" w:hAnsi="Times New Roman" w:hint="eastAsia"/>
          <w:sz w:val="20"/>
          <w:szCs w:val="20"/>
          <w:vertAlign w:val="superscript"/>
        </w:rPr>
        <w:t>[2]</w:t>
      </w:r>
      <w:r w:rsidR="00464DF3" w:rsidRPr="002F2216">
        <w:rPr>
          <w:rFonts w:ascii="Times New Roman" w:hAnsi="Times New Roman" w:hint="eastAsia"/>
          <w:sz w:val="20"/>
          <w:szCs w:val="20"/>
        </w:rPr>
        <w:t>:</w:t>
      </w:r>
    </w:p>
    <w:p w:rsidR="005C2F09" w:rsidRPr="002F2216" w:rsidRDefault="00464DF3" w:rsidP="00C00BFC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 w:hint="eastAsia"/>
          <w:sz w:val="20"/>
          <w:szCs w:val="20"/>
        </w:rPr>
        <w:t>1) I</w:t>
      </w:r>
      <w:r w:rsidR="007D3E22" w:rsidRPr="002F2216">
        <w:rPr>
          <w:rFonts w:ascii="Times New Roman" w:hAnsi="Times New Roman" w:hint="eastAsia"/>
          <w:sz w:val="20"/>
          <w:szCs w:val="20"/>
        </w:rPr>
        <w:t xml:space="preserve">ncrease </w:t>
      </w:r>
      <w:r w:rsidR="00586F87">
        <w:rPr>
          <w:rFonts w:ascii="Times New Roman" w:hAnsi="Times New Roman" w:hint="eastAsia"/>
          <w:sz w:val="20"/>
          <w:szCs w:val="20"/>
        </w:rPr>
        <w:t xml:space="preserve">capability by </w:t>
      </w:r>
      <w:r w:rsidRPr="002F2216">
        <w:rPr>
          <w:rFonts w:ascii="Times New Roman" w:hAnsi="Times New Roman" w:hint="eastAsia"/>
          <w:sz w:val="20"/>
          <w:szCs w:val="20"/>
        </w:rPr>
        <w:t>multiple points</w:t>
      </w:r>
      <w:r w:rsidR="00586F87">
        <w:rPr>
          <w:rFonts w:ascii="Times New Roman" w:hAnsi="Times New Roman" w:hint="eastAsia"/>
          <w:sz w:val="20"/>
          <w:szCs w:val="20"/>
        </w:rPr>
        <w:t xml:space="preserve"> transmission in </w:t>
      </w:r>
      <w:r w:rsidR="00B53343" w:rsidRPr="00B53343">
        <w:rPr>
          <w:rFonts w:ascii="Times New Roman" w:hAnsi="Times New Roman"/>
          <w:sz w:val="20"/>
          <w:szCs w:val="20"/>
        </w:rPr>
        <w:t>dense deployment scenarios</w:t>
      </w:r>
      <w:r w:rsidR="00586F87">
        <w:rPr>
          <w:rFonts w:ascii="Times New Roman" w:hAnsi="Times New Roman" w:hint="eastAsia"/>
          <w:sz w:val="20"/>
          <w:szCs w:val="20"/>
        </w:rPr>
        <w:t xml:space="preserve"> with high </w:t>
      </w:r>
      <w:r w:rsidR="00B53343" w:rsidRPr="00B53343">
        <w:rPr>
          <w:rFonts w:ascii="Times New Roman" w:hAnsi="Times New Roman"/>
          <w:sz w:val="20"/>
          <w:szCs w:val="20"/>
        </w:rPr>
        <w:t>probability of the line-of-sight propagation</w:t>
      </w:r>
      <w:r w:rsidRPr="002F2216">
        <w:rPr>
          <w:rFonts w:ascii="Times New Roman" w:hAnsi="Times New Roman" w:hint="eastAsia"/>
          <w:sz w:val="20"/>
          <w:szCs w:val="20"/>
        </w:rPr>
        <w:t>;</w:t>
      </w:r>
    </w:p>
    <w:p w:rsidR="006646DA" w:rsidRPr="002F2216" w:rsidRDefault="00464DF3" w:rsidP="00C00BFC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 w:hint="eastAsia"/>
          <w:sz w:val="20"/>
          <w:szCs w:val="20"/>
        </w:rPr>
        <w:t xml:space="preserve">2) </w:t>
      </w:r>
      <w:r w:rsidR="00586F87">
        <w:rPr>
          <w:rFonts w:ascii="Times New Roman" w:hAnsi="Times New Roman" w:hint="eastAsia"/>
          <w:sz w:val="20"/>
          <w:szCs w:val="20"/>
        </w:rPr>
        <w:t>promote</w:t>
      </w:r>
      <w:r w:rsidR="00586F87" w:rsidRPr="002F2216">
        <w:rPr>
          <w:rFonts w:ascii="Times New Roman" w:hAnsi="Times New Roman" w:hint="eastAsia"/>
          <w:sz w:val="20"/>
          <w:szCs w:val="20"/>
        </w:rPr>
        <w:t xml:space="preserve"> </w:t>
      </w:r>
      <w:r w:rsidR="00586F87">
        <w:rPr>
          <w:rFonts w:ascii="Times New Roman" w:hAnsi="Times New Roman" w:hint="eastAsia"/>
          <w:sz w:val="20"/>
          <w:szCs w:val="20"/>
        </w:rPr>
        <w:t>coverage through SFN scheme</w:t>
      </w:r>
      <w:r w:rsidR="006646DA" w:rsidRPr="002F2216">
        <w:rPr>
          <w:rFonts w:ascii="Times New Roman" w:hAnsi="Times New Roman" w:hint="eastAsia"/>
          <w:sz w:val="20"/>
          <w:szCs w:val="20"/>
        </w:rPr>
        <w:t>.</w:t>
      </w:r>
    </w:p>
    <w:p w:rsidR="00376305" w:rsidRPr="002F2216" w:rsidRDefault="00EE3E22" w:rsidP="00C00BFC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 w:hint="eastAsia"/>
          <w:sz w:val="20"/>
          <w:szCs w:val="20"/>
        </w:rPr>
        <w:t xml:space="preserve">NR should support CoMP scheme to achieve better performance, especially in higher </w:t>
      </w:r>
      <w:r w:rsidRPr="002F2216">
        <w:rPr>
          <w:rFonts w:ascii="Times New Roman" w:hAnsi="Times New Roman"/>
          <w:sz w:val="20"/>
          <w:szCs w:val="20"/>
        </w:rPr>
        <w:t>frequency</w:t>
      </w:r>
      <w:r w:rsidRPr="002F2216">
        <w:rPr>
          <w:rFonts w:ascii="Times New Roman" w:hAnsi="Times New Roman" w:hint="eastAsia"/>
          <w:sz w:val="20"/>
          <w:szCs w:val="20"/>
        </w:rPr>
        <w:t xml:space="preserve">. </w:t>
      </w:r>
      <w:r w:rsidR="006646DA" w:rsidRPr="002F2216">
        <w:rPr>
          <w:rFonts w:ascii="Times New Roman" w:hAnsi="Times New Roman"/>
          <w:sz w:val="20"/>
          <w:szCs w:val="20"/>
        </w:rPr>
        <w:t>A</w:t>
      </w:r>
      <w:r w:rsidR="006646DA" w:rsidRPr="002F2216">
        <w:rPr>
          <w:rFonts w:ascii="Times New Roman" w:hAnsi="Times New Roman" w:hint="eastAsia"/>
          <w:sz w:val="20"/>
          <w:szCs w:val="20"/>
        </w:rPr>
        <w:t>lso</w:t>
      </w:r>
      <w:r w:rsidR="009C79F8" w:rsidRPr="002F2216">
        <w:rPr>
          <w:rFonts w:ascii="Times New Roman" w:hAnsi="Times New Roman" w:hint="eastAsia"/>
          <w:sz w:val="20"/>
          <w:szCs w:val="20"/>
        </w:rPr>
        <w:t xml:space="preserve">, the </w:t>
      </w:r>
      <w:r w:rsidRPr="002F2216">
        <w:rPr>
          <w:rFonts w:ascii="Times New Roman" w:hAnsi="Times New Roman" w:hint="eastAsia"/>
          <w:sz w:val="20"/>
          <w:szCs w:val="20"/>
        </w:rPr>
        <w:t>gain</w:t>
      </w:r>
      <w:r w:rsidR="009C79F8" w:rsidRPr="002F2216">
        <w:rPr>
          <w:rFonts w:ascii="Times New Roman" w:hAnsi="Times New Roman" w:hint="eastAsia"/>
          <w:sz w:val="20"/>
          <w:szCs w:val="20"/>
        </w:rPr>
        <w:t xml:space="preserve"> </w:t>
      </w:r>
      <w:r w:rsidR="00F83AD5" w:rsidRPr="002F2216">
        <w:rPr>
          <w:rFonts w:ascii="Times New Roman" w:hAnsi="Times New Roman" w:hint="eastAsia"/>
          <w:sz w:val="20"/>
          <w:szCs w:val="20"/>
        </w:rPr>
        <w:t xml:space="preserve">of CoMP </w:t>
      </w:r>
      <w:r w:rsidR="009C79F8" w:rsidRPr="002F2216">
        <w:rPr>
          <w:rFonts w:ascii="Times New Roman" w:hAnsi="Times New Roman" w:hint="eastAsia"/>
          <w:sz w:val="20"/>
          <w:szCs w:val="20"/>
        </w:rPr>
        <w:t xml:space="preserve">has been verified through field </w:t>
      </w:r>
      <w:r w:rsidRPr="002F2216">
        <w:rPr>
          <w:rFonts w:ascii="Times New Roman" w:hAnsi="Times New Roman"/>
          <w:sz w:val="20"/>
          <w:szCs w:val="20"/>
        </w:rPr>
        <w:t>experiment</w:t>
      </w:r>
      <w:r w:rsidRPr="002F2216">
        <w:rPr>
          <w:rFonts w:ascii="Times New Roman" w:hAnsi="Times New Roman"/>
          <w:sz w:val="20"/>
          <w:szCs w:val="20"/>
          <w:vertAlign w:val="superscript"/>
        </w:rPr>
        <w:t xml:space="preserve"> [</w:t>
      </w:r>
      <w:r w:rsidR="002F6728" w:rsidRPr="002F2216">
        <w:rPr>
          <w:rFonts w:ascii="Times New Roman" w:hAnsi="Times New Roman" w:hint="eastAsia"/>
          <w:sz w:val="20"/>
          <w:szCs w:val="20"/>
          <w:vertAlign w:val="superscript"/>
        </w:rPr>
        <w:t>3</w:t>
      </w:r>
      <w:r w:rsidR="00F7409E" w:rsidRPr="002F2216">
        <w:rPr>
          <w:rFonts w:ascii="Times New Roman" w:hAnsi="Times New Roman" w:hint="eastAsia"/>
          <w:sz w:val="20"/>
          <w:szCs w:val="20"/>
          <w:vertAlign w:val="superscript"/>
        </w:rPr>
        <w:t>]</w:t>
      </w:r>
      <w:r w:rsidRPr="002F2216">
        <w:rPr>
          <w:rFonts w:ascii="Times New Roman" w:hAnsi="Times New Roman" w:hint="eastAsia"/>
          <w:sz w:val="20"/>
          <w:szCs w:val="20"/>
        </w:rPr>
        <w:t xml:space="preserve"> in higher frequency beam-based operation</w:t>
      </w:r>
      <w:r w:rsidR="008B0EE6" w:rsidRPr="002F2216">
        <w:rPr>
          <w:rFonts w:ascii="Times New Roman" w:hAnsi="Times New Roman" w:hint="eastAsia"/>
          <w:sz w:val="20"/>
          <w:szCs w:val="20"/>
        </w:rPr>
        <w:t>. CoMP is expected to be introduced in NR</w:t>
      </w:r>
      <w:r w:rsidRPr="002F2216">
        <w:rPr>
          <w:rFonts w:ascii="Times New Roman" w:hAnsi="Times New Roman" w:hint="eastAsia"/>
          <w:sz w:val="20"/>
          <w:szCs w:val="20"/>
        </w:rPr>
        <w:t xml:space="preserve"> at the beginning</w:t>
      </w:r>
      <w:r w:rsidR="008B0EE6" w:rsidRPr="002F2216">
        <w:rPr>
          <w:rFonts w:ascii="Times New Roman" w:hAnsi="Times New Roman" w:hint="eastAsia"/>
          <w:sz w:val="20"/>
          <w:szCs w:val="20"/>
        </w:rPr>
        <w:t>.</w:t>
      </w:r>
      <w:r w:rsidR="007B43DD">
        <w:rPr>
          <w:rFonts w:ascii="Times New Roman" w:hAnsi="Times New Roman" w:hint="eastAsia"/>
          <w:sz w:val="20"/>
          <w:szCs w:val="20"/>
        </w:rPr>
        <w:t xml:space="preserve"> Transmission schemes can be different for UL and DL</w:t>
      </w:r>
      <w:r w:rsidR="00C019CF">
        <w:rPr>
          <w:rFonts w:ascii="Times New Roman" w:hAnsi="Times New Roman" w:hint="eastAsia"/>
          <w:sz w:val="20"/>
          <w:szCs w:val="20"/>
        </w:rPr>
        <w:t xml:space="preserve"> ,</w:t>
      </w:r>
      <w:r w:rsidR="007B43DD">
        <w:rPr>
          <w:rFonts w:ascii="Times New Roman" w:hAnsi="Times New Roman" w:hint="eastAsia"/>
          <w:sz w:val="20"/>
          <w:szCs w:val="20"/>
        </w:rPr>
        <w:t xml:space="preserve">the </w:t>
      </w:r>
      <w:r w:rsidR="00C019CF">
        <w:rPr>
          <w:rFonts w:ascii="Times New Roman" w:hAnsi="Times New Roman" w:hint="eastAsia"/>
          <w:sz w:val="20"/>
          <w:szCs w:val="20"/>
        </w:rPr>
        <w:t xml:space="preserve">differences of </w:t>
      </w:r>
      <w:r w:rsidR="007B43DD">
        <w:rPr>
          <w:rFonts w:ascii="Times New Roman" w:hAnsi="Times New Roman" w:hint="eastAsia"/>
          <w:sz w:val="20"/>
          <w:szCs w:val="20"/>
        </w:rPr>
        <w:t xml:space="preserve">delay spread </w:t>
      </w:r>
      <w:r w:rsidR="00394A0C">
        <w:rPr>
          <w:rFonts w:ascii="Times New Roman" w:hAnsi="Times New Roman" w:hint="eastAsia"/>
          <w:sz w:val="20"/>
          <w:szCs w:val="20"/>
        </w:rPr>
        <w:t>are also variant for different link.</w:t>
      </w:r>
    </w:p>
    <w:p w:rsidR="00C00BFC" w:rsidRPr="002F2216" w:rsidRDefault="00C00BFC" w:rsidP="00C00BFC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 xml:space="preserve">As shown in Figure 2.2, </w:t>
      </w:r>
      <w:r w:rsidR="00C019CF">
        <w:rPr>
          <w:rFonts w:ascii="Times New Roman" w:hAnsi="Times New Roman" w:hint="eastAsia"/>
          <w:sz w:val="20"/>
          <w:szCs w:val="20"/>
        </w:rPr>
        <w:t xml:space="preserve">When DL CoMP is enabled  </w:t>
      </w:r>
      <w:r w:rsidRPr="002F2216">
        <w:rPr>
          <w:rFonts w:ascii="Times New Roman" w:hAnsi="Times New Roman"/>
          <w:sz w:val="20"/>
          <w:szCs w:val="20"/>
        </w:rPr>
        <w:t>,the delay spread</w:t>
      </w:r>
      <w:r w:rsidR="00C019CF">
        <w:rPr>
          <w:rFonts w:ascii="Times New Roman" w:hAnsi="Times New Roman" w:hint="eastAsia"/>
          <w:sz w:val="20"/>
          <w:szCs w:val="20"/>
        </w:rPr>
        <w:t>s</w:t>
      </w:r>
      <w:r w:rsidRPr="002F2216">
        <w:rPr>
          <w:rFonts w:ascii="Times New Roman" w:hAnsi="Times New Roman"/>
          <w:sz w:val="20"/>
          <w:szCs w:val="20"/>
        </w:rPr>
        <w:t xml:space="preserve"> </w:t>
      </w:r>
      <w:r w:rsidR="00C019CF">
        <w:rPr>
          <w:rFonts w:ascii="Times New Roman" w:hAnsi="Times New Roman" w:hint="eastAsia"/>
          <w:sz w:val="20"/>
          <w:szCs w:val="20"/>
        </w:rPr>
        <w:t>of UL and DL are very different</w:t>
      </w:r>
      <w:r w:rsidRPr="002F2216">
        <w:rPr>
          <w:rFonts w:ascii="Times New Roman" w:hAnsi="Times New Roman"/>
          <w:sz w:val="20"/>
          <w:szCs w:val="20"/>
        </w:rPr>
        <w:t xml:space="preserve">. Different CP length configurations may be necessary. </w:t>
      </w:r>
    </w:p>
    <w:p w:rsidR="00C00BFC" w:rsidRPr="002F2216" w:rsidRDefault="00C00BFC" w:rsidP="00C00BFC"/>
    <w:p w:rsidR="00E922E5" w:rsidRPr="002F2216" w:rsidRDefault="007B43DD" w:rsidP="00E922E5">
      <w:pPr>
        <w:wordWrap w:val="0"/>
        <w:snapToGrid w:val="0"/>
        <w:spacing w:after="120" w:line="264" w:lineRule="auto"/>
        <w:jc w:val="center"/>
        <w:rPr>
          <w:rFonts w:ascii="Times New Roman" w:hAnsi="Times New Roman"/>
        </w:rPr>
      </w:pPr>
      <w:r w:rsidRPr="002F2216">
        <w:rPr>
          <w:rFonts w:ascii="Times New Roman" w:hAnsi="Times New Roman"/>
        </w:rPr>
        <w:object w:dxaOrig="3284" w:dyaOrig="1979">
          <v:shape id="_x0000_i1026" type="#_x0000_t75" style="width:165pt;height:99.75pt" o:ole="">
            <v:imagedata r:id="rId10" o:title=""/>
          </v:shape>
          <o:OLEObject Type="Embed" ProgID="Visio.Drawing.11" ShapeID="_x0000_i1026" DrawAspect="Content" ObjectID="_1532542651" r:id="rId11"/>
        </w:object>
      </w:r>
    </w:p>
    <w:p w:rsidR="00E922E5" w:rsidRPr="002F2216" w:rsidRDefault="001A7821" w:rsidP="00E922E5">
      <w:pPr>
        <w:wordWrap w:val="0"/>
        <w:snapToGrid w:val="0"/>
        <w:spacing w:after="120" w:line="264" w:lineRule="auto"/>
        <w:jc w:val="center"/>
        <w:rPr>
          <w:rFonts w:ascii="Times New Roman" w:hAnsi="Times New Roman"/>
        </w:rPr>
      </w:pPr>
      <w:r w:rsidRPr="002F2216">
        <w:rPr>
          <w:rFonts w:ascii="Times New Roman" w:hAnsi="Times New Roman"/>
        </w:rPr>
        <w:t xml:space="preserve">Figure 2.2 </w:t>
      </w:r>
      <w:r w:rsidR="00C019CF">
        <w:rPr>
          <w:rFonts w:ascii="Times New Roman" w:hAnsi="Times New Roman" w:hint="eastAsia"/>
        </w:rPr>
        <w:t>DL CoMP require</w:t>
      </w:r>
      <w:r w:rsidRPr="002F2216">
        <w:rPr>
          <w:rFonts w:ascii="Times New Roman" w:hAnsi="Times New Roman"/>
        </w:rPr>
        <w:t xml:space="preserve"> different CP type</w:t>
      </w:r>
      <w:r w:rsidR="00C019CF">
        <w:rPr>
          <w:rFonts w:ascii="Times New Roman" w:hAnsi="Times New Roman" w:hint="eastAsia"/>
        </w:rPr>
        <w:t xml:space="preserve"> from UL</w:t>
      </w:r>
    </w:p>
    <w:p w:rsidR="00C00BFC" w:rsidRPr="002F2216" w:rsidRDefault="00C00BFC" w:rsidP="00E922E5">
      <w:pPr>
        <w:wordWrap w:val="0"/>
        <w:snapToGrid w:val="0"/>
        <w:spacing w:after="120" w:line="264" w:lineRule="auto"/>
        <w:jc w:val="center"/>
        <w:rPr>
          <w:rFonts w:ascii="Times New Roman" w:hAnsi="Times New Roman"/>
          <w:sz w:val="20"/>
          <w:szCs w:val="20"/>
        </w:rPr>
      </w:pPr>
    </w:p>
    <w:p w:rsidR="00970306" w:rsidRPr="002F2216" w:rsidRDefault="00970306" w:rsidP="00970306">
      <w:pPr>
        <w:spacing w:line="240" w:lineRule="exact"/>
        <w:rPr>
          <w:rFonts w:ascii="Times New Roman" w:hAnsi="Times New Roman"/>
          <w:b/>
          <w:sz w:val="20"/>
          <w:szCs w:val="20"/>
          <w:u w:val="single"/>
        </w:rPr>
      </w:pPr>
      <w:r w:rsidRPr="002F2216">
        <w:rPr>
          <w:rFonts w:ascii="Times New Roman" w:hAnsi="Times New Roman" w:hint="eastAsia"/>
          <w:b/>
          <w:sz w:val="20"/>
          <w:szCs w:val="20"/>
          <w:u w:val="single"/>
        </w:rPr>
        <w:t>Observation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409E" w:rsidRPr="002F2216">
        <w:rPr>
          <w:rFonts w:ascii="Times New Roman" w:hAnsi="Times New Roman" w:hint="eastAsia"/>
          <w:b/>
          <w:sz w:val="20"/>
          <w:szCs w:val="20"/>
          <w:u w:val="single"/>
        </w:rPr>
        <w:t>2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>:</w:t>
      </w:r>
      <w:r w:rsidRPr="002F2216">
        <w:t xml:space="preserve"> </w:t>
      </w:r>
    </w:p>
    <w:p w:rsidR="005C2F09" w:rsidRPr="002F2216" w:rsidRDefault="00C019CF" w:rsidP="00970306">
      <w:pPr>
        <w:spacing w:line="240" w:lineRule="exact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 w:hint="eastAsia"/>
          <w:sz w:val="20"/>
          <w:szCs w:val="20"/>
        </w:rPr>
        <w:t>Delay spreads are different if different transmission schemes  are adopted in DL and UL</w:t>
      </w:r>
      <w:r w:rsidR="00970306" w:rsidRPr="002F2216">
        <w:rPr>
          <w:rFonts w:ascii="Times New Roman" w:hAnsi="Times New Roman"/>
          <w:sz w:val="20"/>
          <w:szCs w:val="20"/>
        </w:rPr>
        <w:t>.</w:t>
      </w:r>
    </w:p>
    <w:p w:rsidR="00E21D22" w:rsidRPr="002F2216" w:rsidRDefault="00E21D22" w:rsidP="00E21D22">
      <w:pPr>
        <w:spacing w:line="240" w:lineRule="exact"/>
        <w:rPr>
          <w:rFonts w:ascii="Times New Roman" w:hAnsi="Times New Roman"/>
          <w:b/>
          <w:sz w:val="20"/>
          <w:szCs w:val="20"/>
          <w:u w:val="single"/>
        </w:rPr>
      </w:pPr>
      <w:r w:rsidRPr="002F2216">
        <w:rPr>
          <w:rFonts w:ascii="Times New Roman" w:hAnsi="Times New Roman"/>
          <w:b/>
          <w:sz w:val="20"/>
          <w:szCs w:val="20"/>
          <w:u w:val="single"/>
        </w:rPr>
        <w:t>Proposal 1:</w:t>
      </w:r>
    </w:p>
    <w:p w:rsidR="001A7821" w:rsidRPr="002F2216" w:rsidRDefault="00E21D22" w:rsidP="00E21D22">
      <w:pPr>
        <w:spacing w:line="240" w:lineRule="exact"/>
        <w:rPr>
          <w:rFonts w:ascii="Times New Roman" w:hAnsi="Times New Roman"/>
          <w:b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>Considering delay spread differences in the various scenarios, NR should support flexible CP lengths for different links.</w:t>
      </w:r>
    </w:p>
    <w:p w:rsidR="006F251A" w:rsidRDefault="00376305" w:rsidP="00ED6C5A">
      <w:pPr>
        <w:pStyle w:val="Heading1"/>
        <w:snapToGrid w:val="0"/>
        <w:spacing w:beforeLines="100" w:afterLines="50" w:line="240" w:lineRule="exact"/>
        <w:ind w:left="431" w:hanging="431"/>
        <w:rPr>
          <w:rFonts w:ascii="Times New Roman" w:hAnsi="Times New Roman"/>
          <w:sz w:val="32"/>
          <w:lang w:val="en-US"/>
        </w:rPr>
      </w:pPr>
      <w:r w:rsidRPr="002F2216">
        <w:rPr>
          <w:rFonts w:ascii="Times New Roman" w:eastAsiaTheme="minorEastAsia" w:hAnsi="Times New Roman" w:hint="eastAsia"/>
          <w:sz w:val="32"/>
          <w:lang w:val="en-US"/>
        </w:rPr>
        <w:t>M</w:t>
      </w:r>
      <w:r w:rsidR="00CD1A58" w:rsidRPr="002F2216">
        <w:rPr>
          <w:rFonts w:ascii="Times New Roman" w:eastAsiaTheme="minorEastAsia" w:hAnsi="Times New Roman" w:hint="eastAsia"/>
          <w:sz w:val="32"/>
          <w:lang w:val="en-US"/>
        </w:rPr>
        <w:t>eans</w:t>
      </w:r>
      <w:r w:rsidR="00CD1A58" w:rsidRPr="002F2216">
        <w:rPr>
          <w:rFonts w:ascii="Times New Roman" w:hAnsi="Times New Roman"/>
          <w:sz w:val="32"/>
          <w:lang w:val="en-US"/>
        </w:rPr>
        <w:t xml:space="preserve"> </w:t>
      </w:r>
      <w:r w:rsidR="00CD1A58" w:rsidRPr="002F2216">
        <w:rPr>
          <w:rFonts w:ascii="Times New Roman" w:eastAsiaTheme="minorEastAsia" w:hAnsi="Times New Roman" w:hint="eastAsia"/>
          <w:sz w:val="32"/>
          <w:lang w:val="en-US"/>
        </w:rPr>
        <w:t>for multi</w:t>
      </w:r>
      <w:r w:rsidR="000B16D9" w:rsidRPr="002F2216">
        <w:rPr>
          <w:rFonts w:ascii="Times New Roman" w:hAnsi="Times New Roman" w:hint="eastAsia"/>
          <w:sz w:val="32"/>
          <w:lang w:val="en-US"/>
        </w:rPr>
        <w:t xml:space="preserve"> CP</w:t>
      </w:r>
      <w:r w:rsidR="00F01277" w:rsidRPr="002F2216">
        <w:rPr>
          <w:rFonts w:ascii="Times New Roman" w:hAnsi="Times New Roman" w:hint="eastAsia"/>
          <w:sz w:val="32"/>
          <w:lang w:val="en-US"/>
        </w:rPr>
        <w:t xml:space="preserve"> configuration</w:t>
      </w:r>
    </w:p>
    <w:p w:rsidR="00985208" w:rsidRPr="002F2216" w:rsidRDefault="001A7821">
      <w:pPr>
        <w:pStyle w:val="ListParagraph"/>
        <w:spacing w:line="240" w:lineRule="exact"/>
        <w:ind w:firstLineChars="0" w:firstLine="0"/>
      </w:pPr>
      <w:r w:rsidRPr="002F2216">
        <w:rPr>
          <w:sz w:val="20"/>
          <w:szCs w:val="20"/>
        </w:rPr>
        <w:t>In LTE</w:t>
      </w:r>
      <w:r w:rsidR="00C00BFC" w:rsidRPr="002F2216">
        <w:rPr>
          <w:sz w:val="20"/>
          <w:szCs w:val="20"/>
        </w:rPr>
        <w:t>,</w:t>
      </w:r>
      <w:r w:rsidRPr="002F2216">
        <w:rPr>
          <w:sz w:val="20"/>
          <w:szCs w:val="20"/>
        </w:rPr>
        <w:t xml:space="preserve"> </w:t>
      </w:r>
      <w:r w:rsidR="00C00BFC" w:rsidRPr="002F2216">
        <w:rPr>
          <w:sz w:val="20"/>
          <w:szCs w:val="20"/>
        </w:rPr>
        <w:t xml:space="preserve">the </w:t>
      </w:r>
      <w:r w:rsidRPr="002F2216">
        <w:rPr>
          <w:sz w:val="20"/>
          <w:szCs w:val="20"/>
        </w:rPr>
        <w:t xml:space="preserve">CP configuration is broadcast through SIB. UEs in the same serving cell will be configured with the </w:t>
      </w:r>
      <w:r w:rsidRPr="002F2216">
        <w:rPr>
          <w:sz w:val="20"/>
          <w:szCs w:val="20"/>
        </w:rPr>
        <w:lastRenderedPageBreak/>
        <w:t xml:space="preserve">same CP type. </w:t>
      </w:r>
      <w:r w:rsidR="00804E54" w:rsidRPr="002F2216">
        <w:rPr>
          <w:sz w:val="20"/>
          <w:szCs w:val="20"/>
        </w:rPr>
        <w:t>When introducing different CP length</w:t>
      </w:r>
      <w:r w:rsidR="000F7063" w:rsidRPr="002F2216">
        <w:rPr>
          <w:sz w:val="20"/>
          <w:szCs w:val="20"/>
        </w:rPr>
        <w:t>s</w:t>
      </w:r>
      <w:r w:rsidR="00804E54" w:rsidRPr="002F2216">
        <w:rPr>
          <w:sz w:val="20"/>
          <w:szCs w:val="20"/>
        </w:rPr>
        <w:t xml:space="preserve"> </w:t>
      </w:r>
      <w:r w:rsidR="000F7063" w:rsidRPr="002F2216">
        <w:rPr>
          <w:sz w:val="20"/>
          <w:szCs w:val="20"/>
        </w:rPr>
        <w:t xml:space="preserve">for different type of link in </w:t>
      </w:r>
      <w:r w:rsidR="00281205" w:rsidRPr="002F2216">
        <w:rPr>
          <w:sz w:val="20"/>
          <w:szCs w:val="20"/>
        </w:rPr>
        <w:t>NR</w:t>
      </w:r>
      <w:r w:rsidR="00804E54" w:rsidRPr="002F2216">
        <w:rPr>
          <w:sz w:val="20"/>
          <w:szCs w:val="20"/>
        </w:rPr>
        <w:t>, several aspects are needed to be considered</w:t>
      </w:r>
      <w:r w:rsidR="004954D7" w:rsidRPr="002F2216">
        <w:rPr>
          <w:rFonts w:hint="eastAsia"/>
          <w:sz w:val="20"/>
          <w:szCs w:val="20"/>
        </w:rPr>
        <w:t xml:space="preserve"> </w:t>
      </w:r>
      <w:r w:rsidR="00281205" w:rsidRPr="002F2216">
        <w:rPr>
          <w:sz w:val="20"/>
          <w:szCs w:val="20"/>
        </w:rPr>
        <w:t>.</w:t>
      </w:r>
      <w:r w:rsidR="00804E54" w:rsidRPr="002F2216">
        <w:t xml:space="preserve">The multiplexing </w:t>
      </w:r>
      <w:r w:rsidR="00281205" w:rsidRPr="002F2216">
        <w:t>sch</w:t>
      </w:r>
      <w:r w:rsidR="00D26D6E" w:rsidRPr="002F2216">
        <w:rPr>
          <w:rFonts w:hint="eastAsia"/>
        </w:rPr>
        <w:t>e</w:t>
      </w:r>
      <w:r w:rsidR="00281205" w:rsidRPr="002F2216">
        <w:t>mes</w:t>
      </w:r>
      <w:r w:rsidR="00804E54" w:rsidRPr="002F2216">
        <w:t xml:space="preserve"> of different CP lengths should be considered.</w:t>
      </w:r>
      <w:r w:rsidR="00281205" w:rsidRPr="002F2216">
        <w:t xml:space="preserve"> It should also take into account the multiplexing in NR time interval.</w:t>
      </w:r>
      <w:r w:rsidR="00804E54" w:rsidRPr="002F2216">
        <w:t xml:space="preserve"> </w:t>
      </w:r>
    </w:p>
    <w:p w:rsidR="000F7063" w:rsidRPr="002F2216" w:rsidRDefault="000F7063" w:rsidP="000F7063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>As shown in figure 2.</w:t>
      </w:r>
      <w:r w:rsidR="00970306" w:rsidRPr="002F2216">
        <w:rPr>
          <w:rFonts w:ascii="Times New Roman" w:hAnsi="Times New Roman" w:hint="eastAsia"/>
          <w:sz w:val="20"/>
          <w:szCs w:val="20"/>
        </w:rPr>
        <w:t>3</w:t>
      </w:r>
      <w:r w:rsidRPr="002F2216">
        <w:rPr>
          <w:rFonts w:ascii="Times New Roman" w:hAnsi="Times New Roman"/>
          <w:sz w:val="20"/>
          <w:szCs w:val="20"/>
        </w:rPr>
        <w:t xml:space="preserve"> below, the TD-LTE defines the special subframe as 1ms in time domain. The UL and DL CP</w:t>
      </w:r>
      <w:r w:rsidR="00555954" w:rsidRPr="002F2216">
        <w:rPr>
          <w:rFonts w:ascii="Times New Roman" w:hAnsi="Times New Roman"/>
          <w:sz w:val="20"/>
          <w:szCs w:val="20"/>
        </w:rPr>
        <w:t>s</w:t>
      </w:r>
      <w:r w:rsidRPr="002F2216">
        <w:rPr>
          <w:rFonts w:ascii="Times New Roman" w:hAnsi="Times New Roman"/>
          <w:sz w:val="20"/>
          <w:szCs w:val="20"/>
        </w:rPr>
        <w:t xml:space="preserve"> </w:t>
      </w:r>
      <w:r w:rsidR="00555954" w:rsidRPr="002F2216">
        <w:rPr>
          <w:rFonts w:ascii="Times New Roman" w:hAnsi="Times New Roman"/>
          <w:sz w:val="20"/>
          <w:szCs w:val="20"/>
        </w:rPr>
        <w:t>have</w:t>
      </w:r>
      <w:r w:rsidRPr="002F2216">
        <w:rPr>
          <w:rFonts w:ascii="Times New Roman" w:hAnsi="Times New Roman"/>
          <w:sz w:val="20"/>
          <w:szCs w:val="20"/>
        </w:rPr>
        <w:t xml:space="preserve"> to be assigned for each special subframe configuration. The definition of NR time interval may need to give some rules for accommodating different CP lengths in</w:t>
      </w:r>
      <w:r w:rsidR="00555954" w:rsidRPr="002F2216">
        <w:rPr>
          <w:rFonts w:ascii="Times New Roman" w:hAnsi="Times New Roman"/>
          <w:sz w:val="20"/>
          <w:szCs w:val="20"/>
        </w:rPr>
        <w:t>cluded</w:t>
      </w:r>
      <w:r w:rsidRPr="002F2216">
        <w:rPr>
          <w:rFonts w:ascii="Times New Roman" w:hAnsi="Times New Roman"/>
          <w:sz w:val="20"/>
          <w:szCs w:val="20"/>
        </w:rPr>
        <w:t>.</w:t>
      </w:r>
    </w:p>
    <w:p w:rsidR="000F7063" w:rsidRPr="002F2216" w:rsidRDefault="000F7063" w:rsidP="000F7063">
      <w:pPr>
        <w:spacing w:line="240" w:lineRule="exact"/>
        <w:rPr>
          <w:sz w:val="20"/>
          <w:szCs w:val="20"/>
        </w:rPr>
      </w:pPr>
    </w:p>
    <w:p w:rsidR="001A7821" w:rsidRPr="002F2216" w:rsidRDefault="005D2D0B" w:rsidP="001A7821">
      <w:pPr>
        <w:spacing w:line="480" w:lineRule="auto"/>
        <w:jc w:val="center"/>
      </w:pPr>
      <w:r w:rsidRPr="002F2216">
        <w:object w:dxaOrig="4827" w:dyaOrig="2684">
          <v:shape id="_x0000_i1027" type="#_x0000_t75" style="width:242.25pt;height:134.25pt" o:ole="">
            <v:imagedata r:id="rId12" o:title=""/>
          </v:shape>
          <o:OLEObject Type="Embed" ProgID="Visio.Drawing.11" ShapeID="_x0000_i1027" DrawAspect="Content" ObjectID="_1532542652" r:id="rId13"/>
        </w:object>
      </w:r>
    </w:p>
    <w:p w:rsidR="001A7821" w:rsidRPr="002F2216" w:rsidRDefault="001A7821" w:rsidP="001A7821">
      <w:pPr>
        <w:spacing w:line="480" w:lineRule="auto"/>
        <w:jc w:val="center"/>
        <w:rPr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>Figure 2.</w:t>
      </w:r>
      <w:r w:rsidR="00970306" w:rsidRPr="002F2216">
        <w:rPr>
          <w:rFonts w:ascii="Times New Roman" w:hAnsi="Times New Roman" w:hint="eastAsia"/>
          <w:sz w:val="20"/>
          <w:szCs w:val="20"/>
        </w:rPr>
        <w:t>3</w:t>
      </w:r>
      <w:r w:rsidRPr="002F2216">
        <w:rPr>
          <w:rFonts w:ascii="Times New Roman" w:hAnsi="Times New Roman"/>
          <w:sz w:val="20"/>
          <w:szCs w:val="20"/>
        </w:rPr>
        <w:t xml:space="preserve"> example of special subframe of TD-LTE</w:t>
      </w:r>
    </w:p>
    <w:p w:rsidR="000F7063" w:rsidRPr="002F2216" w:rsidRDefault="000F7063" w:rsidP="001A7821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>There are at least 2 different methods available to introduce extra CP lengths for NR:</w:t>
      </w:r>
    </w:p>
    <w:p w:rsidR="000F7063" w:rsidRPr="002F2216" w:rsidRDefault="000F7063" w:rsidP="000F7063">
      <w:pPr>
        <w:pStyle w:val="ListParagraph"/>
        <w:numPr>
          <w:ilvl w:val="0"/>
          <w:numId w:val="17"/>
        </w:numPr>
        <w:spacing w:line="240" w:lineRule="exact"/>
        <w:ind w:firstLineChars="0"/>
        <w:rPr>
          <w:sz w:val="20"/>
          <w:szCs w:val="20"/>
        </w:rPr>
      </w:pPr>
      <w:r w:rsidRPr="002F2216">
        <w:rPr>
          <w:sz w:val="20"/>
          <w:szCs w:val="20"/>
        </w:rPr>
        <w:t>This method is si</w:t>
      </w:r>
      <w:r w:rsidR="000A21C9">
        <w:rPr>
          <w:sz w:val="20"/>
          <w:szCs w:val="20"/>
        </w:rPr>
        <w:t>milar to LTE. For the basic sub</w:t>
      </w:r>
      <w:r w:rsidRPr="002F2216">
        <w:rPr>
          <w:sz w:val="20"/>
          <w:szCs w:val="20"/>
        </w:rPr>
        <w:t xml:space="preserve">carrier spacing, ECP is introduced. The introduction of the ECP changes the nr of symbols per time-interval and also the symbol </w:t>
      </w:r>
      <w:r w:rsidR="00555954" w:rsidRPr="002F2216">
        <w:rPr>
          <w:sz w:val="20"/>
          <w:szCs w:val="20"/>
        </w:rPr>
        <w:t>boundaries</w:t>
      </w:r>
      <w:r w:rsidRPr="002F2216">
        <w:rPr>
          <w:sz w:val="20"/>
          <w:szCs w:val="20"/>
        </w:rPr>
        <w:t xml:space="preserve"> between ECP and NCP are not aligned</w:t>
      </w:r>
    </w:p>
    <w:p w:rsidR="000F7063" w:rsidRPr="002F2216" w:rsidRDefault="000F7063" w:rsidP="000F7063">
      <w:pPr>
        <w:pStyle w:val="ListParagraph"/>
        <w:numPr>
          <w:ilvl w:val="0"/>
          <w:numId w:val="17"/>
        </w:numPr>
        <w:spacing w:line="240" w:lineRule="exact"/>
        <w:ind w:firstLineChars="0"/>
        <w:rPr>
          <w:sz w:val="20"/>
          <w:szCs w:val="20"/>
        </w:rPr>
      </w:pPr>
      <w:r w:rsidRPr="002F2216">
        <w:rPr>
          <w:sz w:val="20"/>
          <w:szCs w:val="20"/>
        </w:rPr>
        <w:t>The second method</w:t>
      </w:r>
      <w:r w:rsidR="00730814" w:rsidRPr="002F2216">
        <w:rPr>
          <w:sz w:val="20"/>
          <w:szCs w:val="20"/>
        </w:rPr>
        <w:t xml:space="preserve"> keeps the symbol boundary alignment between the symbols of the different numerologies and also it keeps the same number of symbols per </w:t>
      </w:r>
      <w:r w:rsidR="000A21C9">
        <w:rPr>
          <w:sz w:val="20"/>
          <w:szCs w:val="20"/>
        </w:rPr>
        <w:t>time interval. Instead, the sub</w:t>
      </w:r>
      <w:r w:rsidR="00730814" w:rsidRPr="002F2216">
        <w:rPr>
          <w:sz w:val="20"/>
          <w:szCs w:val="20"/>
        </w:rPr>
        <w:t xml:space="preserve">carrier spacing is </w:t>
      </w:r>
      <w:r w:rsidR="00555954" w:rsidRPr="002F2216">
        <w:rPr>
          <w:sz w:val="20"/>
          <w:szCs w:val="20"/>
        </w:rPr>
        <w:t>slightly</w:t>
      </w:r>
      <w:r w:rsidR="00730814" w:rsidRPr="002F2216">
        <w:rPr>
          <w:sz w:val="20"/>
          <w:szCs w:val="20"/>
        </w:rPr>
        <w:t xml:space="preserve"> changed  </w:t>
      </w:r>
      <w:r w:rsidRPr="002F2216">
        <w:rPr>
          <w:sz w:val="20"/>
          <w:szCs w:val="20"/>
        </w:rPr>
        <w:t xml:space="preserve"> </w:t>
      </w:r>
    </w:p>
    <w:p w:rsidR="00730814" w:rsidRPr="002F2216" w:rsidRDefault="00730814" w:rsidP="001A7821">
      <w:pPr>
        <w:spacing w:line="240" w:lineRule="exact"/>
        <w:rPr>
          <w:rFonts w:ascii="Times New Roman" w:hAnsi="Times New Roman"/>
          <w:sz w:val="20"/>
          <w:szCs w:val="20"/>
        </w:rPr>
      </w:pPr>
    </w:p>
    <w:p w:rsidR="00531D78" w:rsidRPr="002F2216" w:rsidRDefault="00730814" w:rsidP="001A7821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>For the first method, i</w:t>
      </w:r>
      <w:r w:rsidR="001A7821" w:rsidRPr="002F2216">
        <w:rPr>
          <w:rFonts w:ascii="Times New Roman" w:hAnsi="Times New Roman"/>
          <w:sz w:val="20"/>
          <w:szCs w:val="20"/>
        </w:rPr>
        <w:t xml:space="preserve">f the time interval is defined as absolute time such as 1/8 ms, each time interval may include </w:t>
      </w:r>
      <w:r w:rsidRPr="002F2216">
        <w:rPr>
          <w:rFonts w:ascii="Times New Roman" w:hAnsi="Times New Roman"/>
          <w:sz w:val="20"/>
          <w:szCs w:val="20"/>
        </w:rPr>
        <w:t xml:space="preserve">a </w:t>
      </w:r>
      <w:r w:rsidR="001A7821" w:rsidRPr="002F2216">
        <w:rPr>
          <w:rFonts w:ascii="Times New Roman" w:hAnsi="Times New Roman"/>
          <w:sz w:val="20"/>
          <w:szCs w:val="20"/>
        </w:rPr>
        <w:t xml:space="preserve">variable number of OFDM symbols because of </w:t>
      </w:r>
      <w:r w:rsidRPr="002F2216">
        <w:rPr>
          <w:rFonts w:ascii="Times New Roman" w:hAnsi="Times New Roman"/>
          <w:sz w:val="20"/>
          <w:szCs w:val="20"/>
        </w:rPr>
        <w:t xml:space="preserve">the </w:t>
      </w:r>
      <w:r w:rsidR="001A7821" w:rsidRPr="002F2216">
        <w:rPr>
          <w:rFonts w:ascii="Times New Roman" w:hAnsi="Times New Roman"/>
          <w:sz w:val="20"/>
          <w:szCs w:val="20"/>
        </w:rPr>
        <w:t>different CP configuration.</w:t>
      </w:r>
      <w:r w:rsidR="00804E54" w:rsidRPr="002F2216">
        <w:rPr>
          <w:rFonts w:ascii="Times New Roman" w:hAnsi="Times New Roman"/>
          <w:sz w:val="20"/>
          <w:szCs w:val="20"/>
        </w:rPr>
        <w:t xml:space="preserve"> This results in different gap size.</w:t>
      </w:r>
      <w:r w:rsidR="001A7821" w:rsidRPr="002F2216">
        <w:rPr>
          <w:rFonts w:ascii="Times New Roman" w:hAnsi="Times New Roman"/>
          <w:sz w:val="20"/>
          <w:szCs w:val="20"/>
        </w:rPr>
        <w:t xml:space="preserve"> If the time interval is defined as the number of OFDM symbols, the duration of a time interval may be variable </w:t>
      </w:r>
      <w:r w:rsidR="00804E54" w:rsidRPr="002F2216">
        <w:rPr>
          <w:rFonts w:ascii="Times New Roman" w:hAnsi="Times New Roman"/>
          <w:sz w:val="20"/>
          <w:szCs w:val="20"/>
        </w:rPr>
        <w:t xml:space="preserve">assuming </w:t>
      </w:r>
      <w:r w:rsidR="002338B2" w:rsidRPr="002F2216">
        <w:rPr>
          <w:rFonts w:ascii="Times New Roman" w:hAnsi="Times New Roman"/>
          <w:sz w:val="20"/>
          <w:szCs w:val="20"/>
        </w:rPr>
        <w:t>LTE like ECP design.</w:t>
      </w:r>
      <w:r w:rsidR="000A21C9">
        <w:rPr>
          <w:rFonts w:ascii="Times New Roman" w:hAnsi="Times New Roman"/>
          <w:sz w:val="20"/>
          <w:szCs w:val="20"/>
        </w:rPr>
        <w:t xml:space="preserve"> Also, sub</w:t>
      </w:r>
      <w:r w:rsidR="00531D78" w:rsidRPr="002F2216">
        <w:rPr>
          <w:rFonts w:ascii="Times New Roman" w:hAnsi="Times New Roman"/>
          <w:sz w:val="20"/>
          <w:szCs w:val="20"/>
        </w:rPr>
        <w:t>frame structures, if defined in nr of symbols need to be re-defined. For the NCP, the shortest subframe is 7 symbols, wher</w:t>
      </w:r>
      <w:r w:rsidR="00F32DCC" w:rsidRPr="002F2216">
        <w:rPr>
          <w:rFonts w:ascii="Times New Roman" w:hAnsi="Times New Roman" w:hint="eastAsia"/>
          <w:sz w:val="20"/>
          <w:szCs w:val="20"/>
        </w:rPr>
        <w:t>e</w:t>
      </w:r>
      <w:r w:rsidR="00531D78" w:rsidRPr="002F2216">
        <w:rPr>
          <w:rFonts w:ascii="Times New Roman" w:hAnsi="Times New Roman"/>
          <w:sz w:val="20"/>
          <w:szCs w:val="20"/>
        </w:rPr>
        <w:t xml:space="preserve">as for </w:t>
      </w:r>
      <w:r w:rsidR="00CA71EA" w:rsidRPr="002F2216">
        <w:rPr>
          <w:rFonts w:ascii="Times New Roman" w:hAnsi="Times New Roman" w:hint="eastAsia"/>
          <w:sz w:val="20"/>
          <w:szCs w:val="20"/>
        </w:rPr>
        <w:t>E</w:t>
      </w:r>
      <w:r w:rsidR="00531D78" w:rsidRPr="002F2216">
        <w:rPr>
          <w:rFonts w:ascii="Times New Roman" w:hAnsi="Times New Roman"/>
          <w:sz w:val="20"/>
          <w:szCs w:val="20"/>
        </w:rPr>
        <w:t>CP it could be 3 symbols.</w:t>
      </w:r>
      <w:r w:rsidR="002338B2" w:rsidRPr="002F2216">
        <w:rPr>
          <w:rFonts w:ascii="Times New Roman" w:hAnsi="Times New Roman"/>
          <w:sz w:val="20"/>
          <w:szCs w:val="20"/>
        </w:rPr>
        <w:t xml:space="preserve"> </w:t>
      </w:r>
    </w:p>
    <w:p w:rsidR="00F9548E" w:rsidRPr="002F2216" w:rsidRDefault="00531D78" w:rsidP="00555954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>The above mentioned problems will be avoided with method 2,</w:t>
      </w:r>
      <w:r w:rsidR="00555954" w:rsidRPr="002F2216">
        <w:rPr>
          <w:rFonts w:ascii="Times New Roman" w:hAnsi="Times New Roman"/>
          <w:sz w:val="20"/>
          <w:szCs w:val="20"/>
        </w:rPr>
        <w:t xml:space="preserve"> </w:t>
      </w:r>
      <w:r w:rsidRPr="002F2216">
        <w:rPr>
          <w:rFonts w:ascii="Times New Roman" w:hAnsi="Times New Roman"/>
          <w:sz w:val="20"/>
          <w:szCs w:val="20"/>
        </w:rPr>
        <w:t xml:space="preserve">where the symbol duration is </w:t>
      </w:r>
      <w:r w:rsidR="002338B2" w:rsidRPr="002F2216">
        <w:rPr>
          <w:rFonts w:ascii="Times New Roman" w:hAnsi="Times New Roman"/>
          <w:sz w:val="20"/>
          <w:szCs w:val="20"/>
        </w:rPr>
        <w:t>fix</w:t>
      </w:r>
      <w:r w:rsidRPr="002F2216">
        <w:rPr>
          <w:rFonts w:ascii="Times New Roman" w:hAnsi="Times New Roman"/>
          <w:sz w:val="20"/>
          <w:szCs w:val="20"/>
        </w:rPr>
        <w:t>ed</w:t>
      </w:r>
      <w:r w:rsidR="002338B2" w:rsidRPr="002F2216">
        <w:rPr>
          <w:rFonts w:ascii="Times New Roman" w:hAnsi="Times New Roman"/>
          <w:sz w:val="20"/>
          <w:szCs w:val="20"/>
        </w:rPr>
        <w:t xml:space="preserve"> and </w:t>
      </w:r>
      <w:r w:rsidRPr="002F2216">
        <w:rPr>
          <w:rFonts w:ascii="Times New Roman" w:hAnsi="Times New Roman"/>
          <w:sz w:val="20"/>
          <w:szCs w:val="20"/>
        </w:rPr>
        <w:t xml:space="preserve">the </w:t>
      </w:r>
      <w:r w:rsidR="002338B2" w:rsidRPr="002F2216">
        <w:rPr>
          <w:rFonts w:ascii="Times New Roman" w:hAnsi="Times New Roman"/>
          <w:sz w:val="20"/>
          <w:szCs w:val="20"/>
        </w:rPr>
        <w:t>FFT size</w:t>
      </w:r>
      <w:r w:rsidRPr="002F2216">
        <w:rPr>
          <w:rFonts w:ascii="Times New Roman" w:hAnsi="Times New Roman"/>
          <w:sz w:val="20"/>
          <w:szCs w:val="20"/>
        </w:rPr>
        <w:t xml:space="preserve"> is adjusted to create the new </w:t>
      </w:r>
      <w:r w:rsidR="002338B2" w:rsidRPr="002F2216">
        <w:rPr>
          <w:rFonts w:ascii="Times New Roman" w:hAnsi="Times New Roman"/>
          <w:sz w:val="20"/>
          <w:szCs w:val="20"/>
        </w:rPr>
        <w:t>CP length</w:t>
      </w:r>
      <w:r w:rsidR="00F21E60" w:rsidRPr="002F2216">
        <w:rPr>
          <w:rFonts w:ascii="Times New Roman" w:hAnsi="Times New Roman"/>
          <w:sz w:val="20"/>
          <w:szCs w:val="20"/>
        </w:rPr>
        <w:t>.</w:t>
      </w:r>
      <w:r w:rsidR="00555954" w:rsidRPr="002F2216">
        <w:rPr>
          <w:rFonts w:ascii="Times New Roman" w:hAnsi="Times New Roman"/>
          <w:sz w:val="20"/>
          <w:szCs w:val="20"/>
        </w:rPr>
        <w:t xml:space="preserve"> </w:t>
      </w:r>
      <w:r w:rsidR="00F5405B" w:rsidRPr="002F2216">
        <w:rPr>
          <w:rFonts w:ascii="Times New Roman" w:hAnsi="Times New Roman"/>
          <w:sz w:val="20"/>
          <w:szCs w:val="20"/>
        </w:rPr>
        <w:t xml:space="preserve">In the companion contribution </w:t>
      </w:r>
      <w:r w:rsidR="00555954" w:rsidRPr="002F2216">
        <w:rPr>
          <w:rFonts w:ascii="Times New Roman" w:hAnsi="Times New Roman"/>
          <w:sz w:val="20"/>
          <w:szCs w:val="20"/>
        </w:rPr>
        <w:t>[</w:t>
      </w:r>
      <w:r w:rsidR="002F6728" w:rsidRPr="002F2216">
        <w:rPr>
          <w:rFonts w:ascii="Times New Roman" w:hAnsi="Times New Roman" w:hint="eastAsia"/>
          <w:sz w:val="20"/>
          <w:szCs w:val="20"/>
        </w:rPr>
        <w:t>4</w:t>
      </w:r>
      <w:r w:rsidR="00555954" w:rsidRPr="002F2216">
        <w:rPr>
          <w:rFonts w:ascii="Times New Roman" w:hAnsi="Times New Roman"/>
          <w:sz w:val="20"/>
          <w:szCs w:val="20"/>
        </w:rPr>
        <w:t>]</w:t>
      </w:r>
      <w:r w:rsidR="00F5405B" w:rsidRPr="002F2216">
        <w:rPr>
          <w:rFonts w:ascii="Times New Roman" w:hAnsi="Times New Roman"/>
          <w:sz w:val="20"/>
          <w:szCs w:val="20"/>
        </w:rPr>
        <w:t xml:space="preserve"> it is shown that the multiplexing of RBs belonging to different CP lengths can be done in the same manner, </w:t>
      </w:r>
      <w:r w:rsidR="008D45AF" w:rsidRPr="002F2216">
        <w:rPr>
          <w:rFonts w:ascii="Times New Roman" w:hAnsi="Times New Roman" w:hint="eastAsia"/>
          <w:sz w:val="20"/>
          <w:szCs w:val="20"/>
        </w:rPr>
        <w:t xml:space="preserve">regardless </w:t>
      </w:r>
      <w:r w:rsidR="00F5405B" w:rsidRPr="002F2216">
        <w:rPr>
          <w:rFonts w:ascii="Times New Roman" w:hAnsi="Times New Roman"/>
          <w:sz w:val="20"/>
          <w:szCs w:val="20"/>
        </w:rPr>
        <w:t xml:space="preserve">if the numerologies are </w:t>
      </w:r>
      <w:r w:rsidR="000A21C9">
        <w:rPr>
          <w:rFonts w:ascii="Times New Roman" w:hAnsi="Times New Roman"/>
          <w:sz w:val="20"/>
          <w:szCs w:val="20"/>
        </w:rPr>
        <w:t>derived from a common basic sub</w:t>
      </w:r>
      <w:r w:rsidR="00F5405B" w:rsidRPr="002F2216">
        <w:rPr>
          <w:rFonts w:ascii="Times New Roman" w:hAnsi="Times New Roman"/>
          <w:sz w:val="20"/>
          <w:szCs w:val="20"/>
        </w:rPr>
        <w:t xml:space="preserve">carrier spacing or from different </w:t>
      </w:r>
      <w:r w:rsidR="00D62794" w:rsidRPr="002F2216">
        <w:rPr>
          <w:rFonts w:ascii="Times New Roman" w:hAnsi="Times New Roman"/>
          <w:sz w:val="20"/>
          <w:szCs w:val="20"/>
        </w:rPr>
        <w:t>spacing</w:t>
      </w:r>
      <w:r w:rsidR="00F5405B" w:rsidRPr="002F2216">
        <w:rPr>
          <w:rFonts w:ascii="Times New Roman" w:hAnsi="Times New Roman"/>
          <w:sz w:val="20"/>
          <w:szCs w:val="20"/>
        </w:rPr>
        <w:t xml:space="preserve"> (e.g. as in Alt3 and Alt4) </w:t>
      </w:r>
      <w:r w:rsidR="00555954" w:rsidRPr="002F2216">
        <w:rPr>
          <w:rFonts w:ascii="Times New Roman" w:hAnsi="Times New Roman"/>
          <w:sz w:val="20"/>
          <w:szCs w:val="20"/>
        </w:rPr>
        <w:t>.</w:t>
      </w:r>
      <w:r w:rsidR="00F5405B" w:rsidRPr="002F2216">
        <w:rPr>
          <w:rFonts w:ascii="Times New Roman" w:hAnsi="Times New Roman"/>
          <w:sz w:val="20"/>
          <w:szCs w:val="20"/>
        </w:rPr>
        <w:t xml:space="preserve"> </w:t>
      </w:r>
      <w:r w:rsidR="00F21E60" w:rsidRPr="002F2216">
        <w:rPr>
          <w:rFonts w:ascii="Times New Roman" w:hAnsi="Times New Roman"/>
          <w:sz w:val="20"/>
          <w:szCs w:val="20"/>
        </w:rPr>
        <w:t xml:space="preserve">This is illustrated </w:t>
      </w:r>
      <w:r w:rsidR="00F9548E" w:rsidRPr="002F2216">
        <w:rPr>
          <w:rFonts w:ascii="Times New Roman" w:hAnsi="Times New Roman"/>
          <w:sz w:val="20"/>
          <w:szCs w:val="20"/>
        </w:rPr>
        <w:t xml:space="preserve">below in </w:t>
      </w:r>
      <w:bookmarkStart w:id="9" w:name="OLE_LINK8"/>
      <w:r w:rsidR="00691474" w:rsidRPr="002F2216">
        <w:rPr>
          <w:rFonts w:ascii="Times New Roman" w:hAnsi="Times New Roman"/>
          <w:sz w:val="20"/>
          <w:szCs w:val="20"/>
        </w:rPr>
        <w:t>Figure 2.</w:t>
      </w:r>
      <w:r w:rsidR="00970306" w:rsidRPr="002F2216">
        <w:rPr>
          <w:rFonts w:ascii="Times New Roman" w:hAnsi="Times New Roman" w:hint="eastAsia"/>
          <w:sz w:val="20"/>
          <w:szCs w:val="20"/>
        </w:rPr>
        <w:t>4</w:t>
      </w:r>
      <w:r w:rsidR="008D45AF" w:rsidRPr="002F2216">
        <w:rPr>
          <w:rFonts w:ascii="Times New Roman" w:hAnsi="Times New Roman" w:hint="eastAsia"/>
          <w:sz w:val="20"/>
          <w:szCs w:val="20"/>
        </w:rPr>
        <w:t>.</w:t>
      </w:r>
    </w:p>
    <w:p w:rsidR="00985208" w:rsidRPr="002F2216" w:rsidRDefault="001B4751">
      <w:pPr>
        <w:spacing w:line="480" w:lineRule="auto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0" distR="0">
            <wp:extent cx="5486400" cy="2587625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13785" cy="3826356"/>
                      <a:chOff x="148849" y="229595"/>
                      <a:chExt cx="8113785" cy="3826356"/>
                    </a:xfrm>
                  </a:grpSpPr>
                  <a:grpSp>
                    <a:nvGrpSpPr>
                      <a:cNvPr id="143" name="Group 142"/>
                      <a:cNvGrpSpPr/>
                    </a:nvGrpSpPr>
                    <a:grpSpPr>
                      <a:xfrm>
                        <a:off x="148849" y="229595"/>
                        <a:ext cx="8113785" cy="3826356"/>
                        <a:chOff x="148849" y="229595"/>
                        <a:chExt cx="8113785" cy="3826356"/>
                      </a:xfrm>
                    </a:grpSpPr>
                    <a:sp>
                      <a:nvSpPr>
                        <a:cNvPr id="5" name="Rectangle 4"/>
                        <a:cNvSpPr/>
                      </a:nvSpPr>
                      <a:spPr bwMode="auto">
                        <a:xfrm>
                          <a:off x="2232892" y="2523771"/>
                          <a:ext cx="733646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6" name="Straight Arrow Connector 5"/>
                        <a:cNvCxnSpPr/>
                      </a:nvCxnSpPr>
                      <a:spPr bwMode="auto">
                        <a:xfrm>
                          <a:off x="2232892" y="2424265"/>
                          <a:ext cx="5830372" cy="24785"/>
                        </a:xfrm>
                        <a:prstGeom prst="straightConnector1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  <a:effectLst/>
                      </a:spPr>
                    </a:cxnSp>
                    <a:sp>
                      <a:nvSpPr>
                        <a:cNvPr id="7" name="TextBox 6"/>
                        <a:cNvSpPr txBox="1"/>
                      </a:nvSpPr>
                      <a:spPr>
                        <a:xfrm>
                          <a:off x="4830374" y="229595"/>
                          <a:ext cx="978195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0.5ms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8" name="Straight Connector 7"/>
                        <a:cNvCxnSpPr/>
                      </a:nvCxnSpPr>
                      <a:spPr bwMode="auto">
                        <a:xfrm rot="5400000">
                          <a:off x="2185045" y="2755638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9" name="TextBox 8"/>
                        <a:cNvSpPr txBox="1"/>
                      </a:nvSpPr>
                      <a:spPr>
                        <a:xfrm flipH="1">
                          <a:off x="2201064" y="2530316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2647578" y="2573120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0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1" name="Rectangle 10"/>
                        <a:cNvSpPr/>
                      </a:nvSpPr>
                      <a:spPr bwMode="auto">
                        <a:xfrm>
                          <a:off x="2970107" y="2523500"/>
                          <a:ext cx="733646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2" name="Straight Connector 11"/>
                        <a:cNvCxnSpPr/>
                      </a:nvCxnSpPr>
                      <a:spPr bwMode="auto">
                        <a:xfrm rot="5400000">
                          <a:off x="2922260" y="2769809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3" name="TextBox 12"/>
                        <a:cNvSpPr txBox="1"/>
                      </a:nvSpPr>
                      <a:spPr>
                        <a:xfrm flipH="1">
                          <a:off x="2938279" y="2544487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4" name="TextBox 13"/>
                        <a:cNvSpPr txBox="1"/>
                      </a:nvSpPr>
                      <a:spPr>
                        <a:xfrm>
                          <a:off x="3384793" y="2587291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1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5" name="Rectangle 14"/>
                        <a:cNvSpPr/>
                      </a:nvSpPr>
                      <a:spPr bwMode="auto">
                        <a:xfrm>
                          <a:off x="3702324" y="2532867"/>
                          <a:ext cx="733646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6" name="Straight Connector 15"/>
                        <a:cNvCxnSpPr/>
                      </a:nvCxnSpPr>
                      <a:spPr bwMode="auto">
                        <a:xfrm rot="5400000">
                          <a:off x="3654477" y="2764734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7" name="TextBox 16"/>
                        <a:cNvSpPr txBox="1"/>
                      </a:nvSpPr>
                      <a:spPr>
                        <a:xfrm flipH="1">
                          <a:off x="3670496" y="2539412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" name="TextBox 17"/>
                        <a:cNvSpPr txBox="1"/>
                      </a:nvSpPr>
                      <a:spPr>
                        <a:xfrm>
                          <a:off x="4117010" y="2582216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2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9" name="Rectangle 18"/>
                        <a:cNvSpPr/>
                      </a:nvSpPr>
                      <a:spPr bwMode="auto">
                        <a:xfrm>
                          <a:off x="4439539" y="2532596"/>
                          <a:ext cx="733646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0" name="Straight Connector 19"/>
                        <a:cNvCxnSpPr/>
                      </a:nvCxnSpPr>
                      <a:spPr bwMode="auto">
                        <a:xfrm rot="5400000">
                          <a:off x="4391692" y="2778905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21" name="TextBox 20"/>
                        <a:cNvSpPr txBox="1"/>
                      </a:nvSpPr>
                      <a:spPr>
                        <a:xfrm flipH="1">
                          <a:off x="4407711" y="2553583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2" name="TextBox 21"/>
                        <a:cNvSpPr txBox="1"/>
                      </a:nvSpPr>
                      <a:spPr>
                        <a:xfrm>
                          <a:off x="4854225" y="2596387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3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" name="Rectangle 22"/>
                        <a:cNvSpPr/>
                      </a:nvSpPr>
                      <a:spPr bwMode="auto">
                        <a:xfrm>
                          <a:off x="5176308" y="2532867"/>
                          <a:ext cx="733646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4" name="Straight Connector 23"/>
                        <a:cNvCxnSpPr/>
                      </a:nvCxnSpPr>
                      <a:spPr bwMode="auto">
                        <a:xfrm rot="5400000">
                          <a:off x="5128461" y="2764734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25" name="TextBox 24"/>
                        <a:cNvSpPr txBox="1"/>
                      </a:nvSpPr>
                      <a:spPr>
                        <a:xfrm flipH="1">
                          <a:off x="5144480" y="2539412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6" name="TextBox 25"/>
                        <a:cNvSpPr txBox="1"/>
                      </a:nvSpPr>
                      <a:spPr>
                        <a:xfrm>
                          <a:off x="5590994" y="2582216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4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7" name="Rectangle 26"/>
                        <a:cNvSpPr/>
                      </a:nvSpPr>
                      <a:spPr bwMode="auto">
                        <a:xfrm>
                          <a:off x="5913523" y="2532596"/>
                          <a:ext cx="733646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8" name="Straight Connector 27"/>
                        <a:cNvCxnSpPr/>
                      </a:nvCxnSpPr>
                      <a:spPr bwMode="auto">
                        <a:xfrm rot="5400000">
                          <a:off x="5865676" y="2778905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29" name="TextBox 28"/>
                        <a:cNvSpPr txBox="1"/>
                      </a:nvSpPr>
                      <a:spPr>
                        <a:xfrm flipH="1">
                          <a:off x="5881695" y="2553583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0" name="TextBox 29"/>
                        <a:cNvSpPr txBox="1"/>
                      </a:nvSpPr>
                      <a:spPr>
                        <a:xfrm>
                          <a:off x="6328209" y="2596387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5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1" name="Rectangle 30"/>
                        <a:cNvSpPr/>
                      </a:nvSpPr>
                      <a:spPr bwMode="auto">
                        <a:xfrm>
                          <a:off x="6645740" y="2541963"/>
                          <a:ext cx="733646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2" name="Straight Connector 31"/>
                        <a:cNvCxnSpPr/>
                      </a:nvCxnSpPr>
                      <a:spPr bwMode="auto">
                        <a:xfrm rot="5400000">
                          <a:off x="6597893" y="2773830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33" name="TextBox 32"/>
                        <a:cNvSpPr txBox="1"/>
                      </a:nvSpPr>
                      <a:spPr>
                        <a:xfrm flipH="1">
                          <a:off x="6613912" y="2548508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4" name="TextBox 33"/>
                        <a:cNvSpPr txBox="1"/>
                      </a:nvSpPr>
                      <a:spPr>
                        <a:xfrm>
                          <a:off x="7060426" y="2591312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6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5" name="Rectangle 34"/>
                        <a:cNvSpPr/>
                      </a:nvSpPr>
                      <a:spPr bwMode="auto">
                        <a:xfrm>
                          <a:off x="7382955" y="2541692"/>
                          <a:ext cx="733646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6" name="Straight Connector 35"/>
                        <a:cNvCxnSpPr/>
                      </a:nvCxnSpPr>
                      <a:spPr bwMode="auto">
                        <a:xfrm rot="5400000">
                          <a:off x="7335108" y="2788001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37" name="TextBox 36"/>
                        <a:cNvSpPr txBox="1"/>
                      </a:nvSpPr>
                      <a:spPr>
                        <a:xfrm flipH="1">
                          <a:off x="7351127" y="2562679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8" name="TextBox 37"/>
                        <a:cNvSpPr txBox="1"/>
                      </a:nvSpPr>
                      <a:spPr>
                        <a:xfrm>
                          <a:off x="7797641" y="2605483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7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9" name="Rectangle 38"/>
                        <a:cNvSpPr/>
                      </a:nvSpPr>
                      <a:spPr bwMode="auto">
                        <a:xfrm>
                          <a:off x="2235164" y="3044667"/>
                          <a:ext cx="733646" cy="63376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40" name="Straight Connector 39"/>
                        <a:cNvCxnSpPr/>
                      </a:nvCxnSpPr>
                      <a:spPr bwMode="auto">
                        <a:xfrm rot="5400000">
                          <a:off x="2204534" y="3361677"/>
                          <a:ext cx="633519" cy="1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41" name="TextBox 40"/>
                        <a:cNvSpPr txBox="1"/>
                      </a:nvSpPr>
                      <a:spPr>
                        <a:xfrm flipH="1">
                          <a:off x="2194130" y="3125643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2" name="TextBox 41"/>
                        <a:cNvSpPr txBox="1"/>
                      </a:nvSpPr>
                      <a:spPr>
                        <a:xfrm>
                          <a:off x="2649850" y="3200346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0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43" name="Straight Connector 42"/>
                        <a:cNvCxnSpPr/>
                      </a:nvCxnSpPr>
                      <a:spPr bwMode="auto">
                        <a:xfrm rot="5400000">
                          <a:off x="1549364" y="2992635"/>
                          <a:ext cx="13716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44" name="Straight Connector 43"/>
                        <a:cNvCxnSpPr/>
                      </a:nvCxnSpPr>
                      <a:spPr bwMode="auto">
                        <a:xfrm rot="5400000">
                          <a:off x="2281804" y="3001731"/>
                          <a:ext cx="13716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45" name="TextBox 44"/>
                        <a:cNvSpPr txBox="1"/>
                      </a:nvSpPr>
                      <a:spPr>
                        <a:xfrm>
                          <a:off x="244548" y="2582216"/>
                          <a:ext cx="2025525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Alt3, SCS=17.07 kHz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6" name="TextBox 45"/>
                        <a:cNvSpPr txBox="1"/>
                      </a:nvSpPr>
                      <a:spPr>
                        <a:xfrm>
                          <a:off x="148849" y="3182610"/>
                          <a:ext cx="2244849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Alt4, SCS = 21.33 kHz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7" name="TextBox 46"/>
                        <a:cNvSpPr txBox="1"/>
                      </a:nvSpPr>
                      <a:spPr>
                        <a:xfrm>
                          <a:off x="3225304" y="3686619"/>
                          <a:ext cx="409739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Symbol level alignment, but different SCS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8" name="Rectangle 47"/>
                        <a:cNvSpPr/>
                      </a:nvSpPr>
                      <a:spPr bwMode="auto">
                        <a:xfrm>
                          <a:off x="2967604" y="3048205"/>
                          <a:ext cx="733646" cy="63376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49" name="Straight Connector 48"/>
                        <a:cNvCxnSpPr/>
                      </a:nvCxnSpPr>
                      <a:spPr bwMode="auto">
                        <a:xfrm rot="5400000">
                          <a:off x="2936974" y="3365215"/>
                          <a:ext cx="633519" cy="1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50" name="TextBox 49"/>
                        <a:cNvSpPr txBox="1"/>
                      </a:nvSpPr>
                      <a:spPr>
                        <a:xfrm flipH="1">
                          <a:off x="2926570" y="3129181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1" name="TextBox 50"/>
                        <a:cNvSpPr txBox="1"/>
                      </a:nvSpPr>
                      <a:spPr>
                        <a:xfrm>
                          <a:off x="3382290" y="3203884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1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2" name="Rectangle 51"/>
                        <a:cNvSpPr/>
                      </a:nvSpPr>
                      <a:spPr bwMode="auto">
                        <a:xfrm>
                          <a:off x="3693220" y="3043653"/>
                          <a:ext cx="733646" cy="63376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53" name="Straight Connector 52"/>
                        <a:cNvCxnSpPr/>
                      </a:nvCxnSpPr>
                      <a:spPr bwMode="auto">
                        <a:xfrm rot="5400000">
                          <a:off x="3662590" y="3360663"/>
                          <a:ext cx="633519" cy="1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54" name="TextBox 53"/>
                        <a:cNvSpPr txBox="1"/>
                      </a:nvSpPr>
                      <a:spPr>
                        <a:xfrm flipH="1">
                          <a:off x="3652186" y="3124629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5" name="TextBox 54"/>
                        <a:cNvSpPr txBox="1"/>
                      </a:nvSpPr>
                      <a:spPr>
                        <a:xfrm>
                          <a:off x="4107906" y="3199332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2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6" name="Rectangle 55"/>
                        <a:cNvSpPr/>
                      </a:nvSpPr>
                      <a:spPr bwMode="auto">
                        <a:xfrm>
                          <a:off x="4439308" y="3045925"/>
                          <a:ext cx="733646" cy="63376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57" name="Straight Connector 56"/>
                        <a:cNvCxnSpPr/>
                      </a:nvCxnSpPr>
                      <a:spPr bwMode="auto">
                        <a:xfrm rot="5400000">
                          <a:off x="4408678" y="3362935"/>
                          <a:ext cx="633519" cy="1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58" name="TextBox 57"/>
                        <a:cNvSpPr txBox="1"/>
                      </a:nvSpPr>
                      <a:spPr>
                        <a:xfrm flipH="1">
                          <a:off x="4398274" y="3126901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9" name="TextBox 58"/>
                        <a:cNvSpPr txBox="1"/>
                      </a:nvSpPr>
                      <a:spPr>
                        <a:xfrm>
                          <a:off x="4853994" y="3201604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3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60" name="Rectangle 59"/>
                        <a:cNvSpPr/>
                      </a:nvSpPr>
                      <a:spPr bwMode="auto">
                        <a:xfrm>
                          <a:off x="5164932" y="3046939"/>
                          <a:ext cx="733646" cy="63376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61" name="Straight Connector 60"/>
                        <a:cNvCxnSpPr/>
                      </a:nvCxnSpPr>
                      <a:spPr bwMode="auto">
                        <a:xfrm rot="5400000">
                          <a:off x="5134302" y="3363949"/>
                          <a:ext cx="633519" cy="1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62" name="TextBox 61"/>
                        <a:cNvSpPr txBox="1"/>
                      </a:nvSpPr>
                      <a:spPr>
                        <a:xfrm flipH="1">
                          <a:off x="5123898" y="3127915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63" name="TextBox 62"/>
                        <a:cNvSpPr txBox="1"/>
                      </a:nvSpPr>
                      <a:spPr>
                        <a:xfrm>
                          <a:off x="5579618" y="3202618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4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64" name="Rectangle 63"/>
                        <a:cNvSpPr/>
                      </a:nvSpPr>
                      <a:spPr bwMode="auto">
                        <a:xfrm>
                          <a:off x="5897372" y="3050477"/>
                          <a:ext cx="733646" cy="63376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65" name="Straight Connector 64"/>
                        <a:cNvCxnSpPr/>
                      </a:nvCxnSpPr>
                      <a:spPr bwMode="auto">
                        <a:xfrm rot="5400000">
                          <a:off x="5866742" y="3367487"/>
                          <a:ext cx="633519" cy="1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66" name="TextBox 65"/>
                        <a:cNvSpPr txBox="1"/>
                      </a:nvSpPr>
                      <a:spPr>
                        <a:xfrm flipH="1">
                          <a:off x="5856338" y="3131453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67" name="TextBox 66"/>
                        <a:cNvSpPr txBox="1"/>
                      </a:nvSpPr>
                      <a:spPr>
                        <a:xfrm>
                          <a:off x="6312058" y="3206156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5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68" name="Rectangle 67"/>
                        <a:cNvSpPr/>
                      </a:nvSpPr>
                      <a:spPr bwMode="auto">
                        <a:xfrm>
                          <a:off x="6622988" y="3045925"/>
                          <a:ext cx="733646" cy="63376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69" name="Straight Connector 68"/>
                        <a:cNvCxnSpPr/>
                      </a:nvCxnSpPr>
                      <a:spPr bwMode="auto">
                        <a:xfrm rot="5400000">
                          <a:off x="6592358" y="3362935"/>
                          <a:ext cx="633519" cy="1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70" name="TextBox 69"/>
                        <a:cNvSpPr txBox="1"/>
                      </a:nvSpPr>
                      <a:spPr>
                        <a:xfrm flipH="1">
                          <a:off x="6581954" y="3126901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1" name="TextBox 70"/>
                        <a:cNvSpPr txBox="1"/>
                      </a:nvSpPr>
                      <a:spPr>
                        <a:xfrm>
                          <a:off x="7037674" y="3201604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6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2" name="Rectangle 71"/>
                        <a:cNvSpPr/>
                      </a:nvSpPr>
                      <a:spPr bwMode="auto">
                        <a:xfrm>
                          <a:off x="7369076" y="3048197"/>
                          <a:ext cx="733646" cy="63376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73" name="Straight Connector 72"/>
                        <a:cNvCxnSpPr/>
                      </a:nvCxnSpPr>
                      <a:spPr bwMode="auto">
                        <a:xfrm rot="5400000">
                          <a:off x="7338446" y="3365207"/>
                          <a:ext cx="633519" cy="1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74" name="TextBox 73"/>
                        <a:cNvSpPr txBox="1"/>
                      </a:nvSpPr>
                      <a:spPr>
                        <a:xfrm flipH="1">
                          <a:off x="7328042" y="3129173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5" name="TextBox 74"/>
                        <a:cNvSpPr txBox="1"/>
                      </a:nvSpPr>
                      <a:spPr>
                        <a:xfrm>
                          <a:off x="7783762" y="3203876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7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76" name="Straight Connector 75"/>
                        <a:cNvCxnSpPr/>
                      </a:nvCxnSpPr>
                      <a:spPr bwMode="auto">
                        <a:xfrm rot="5400000">
                          <a:off x="3007420" y="3017651"/>
                          <a:ext cx="13716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77" name="Straight Connector 76"/>
                        <a:cNvCxnSpPr/>
                      </a:nvCxnSpPr>
                      <a:spPr bwMode="auto">
                        <a:xfrm rot="5400000">
                          <a:off x="3739860" y="3033571"/>
                          <a:ext cx="13716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78" name="Straight Connector 77"/>
                        <a:cNvCxnSpPr/>
                      </a:nvCxnSpPr>
                      <a:spPr bwMode="auto">
                        <a:xfrm rot="5400000">
                          <a:off x="4485956" y="3029027"/>
                          <a:ext cx="13716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79" name="Straight Connector 78"/>
                        <a:cNvCxnSpPr/>
                      </a:nvCxnSpPr>
                      <a:spPr bwMode="auto">
                        <a:xfrm rot="5400000">
                          <a:off x="5218396" y="3038123"/>
                          <a:ext cx="13716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80" name="Straight Connector 79"/>
                        <a:cNvCxnSpPr/>
                      </a:nvCxnSpPr>
                      <a:spPr bwMode="auto">
                        <a:xfrm rot="5400000">
                          <a:off x="5944012" y="3054043"/>
                          <a:ext cx="13716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81" name="Straight Connector 80"/>
                        <a:cNvCxnSpPr/>
                      </a:nvCxnSpPr>
                      <a:spPr bwMode="auto">
                        <a:xfrm rot="5400000">
                          <a:off x="6676452" y="3069963"/>
                          <a:ext cx="13716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82" name="Straight Connector 81"/>
                        <a:cNvCxnSpPr/>
                      </a:nvCxnSpPr>
                      <a:spPr bwMode="auto">
                        <a:xfrm rot="5400000">
                          <a:off x="7415716" y="3085883"/>
                          <a:ext cx="13716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83" name="Rectangle 82"/>
                        <a:cNvSpPr/>
                      </a:nvSpPr>
                      <a:spPr bwMode="auto">
                        <a:xfrm>
                          <a:off x="2225797" y="619868"/>
                          <a:ext cx="902728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84" name="Straight Arrow Connector 83"/>
                        <a:cNvCxnSpPr/>
                      </a:nvCxnSpPr>
                      <a:spPr bwMode="auto">
                        <a:xfrm>
                          <a:off x="2225797" y="545762"/>
                          <a:ext cx="5830372" cy="24785"/>
                        </a:xfrm>
                        <a:prstGeom prst="straightConnector1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  <a:effectLst/>
                      </a:spPr>
                    </a:cxnSp>
                    <a:sp>
                      <a:nvSpPr>
                        <a:cNvPr id="85" name="TextBox 84"/>
                        <a:cNvSpPr txBox="1"/>
                      </a:nvSpPr>
                      <a:spPr>
                        <a:xfrm>
                          <a:off x="4809692" y="2044280"/>
                          <a:ext cx="978195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0.5ms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86" name="Straight Connector 85"/>
                        <a:cNvCxnSpPr/>
                      </a:nvCxnSpPr>
                      <a:spPr bwMode="auto">
                        <a:xfrm rot="5400000">
                          <a:off x="2177950" y="851735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87" name="TextBox 86"/>
                        <a:cNvSpPr txBox="1"/>
                      </a:nvSpPr>
                      <a:spPr>
                        <a:xfrm flipH="1">
                          <a:off x="2193969" y="626413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8" name="TextBox 87"/>
                        <a:cNvSpPr txBox="1"/>
                      </a:nvSpPr>
                      <a:spPr>
                        <a:xfrm>
                          <a:off x="2797435" y="669217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0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9" name="Rectangle 88"/>
                        <a:cNvSpPr/>
                      </a:nvSpPr>
                      <a:spPr bwMode="auto">
                        <a:xfrm>
                          <a:off x="7280009" y="644997"/>
                          <a:ext cx="815153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0" name="TextBox 89"/>
                        <a:cNvSpPr txBox="1"/>
                      </a:nvSpPr>
                      <a:spPr>
                        <a:xfrm>
                          <a:off x="7811659" y="708788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6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91" name="Straight Connector 90"/>
                        <a:cNvCxnSpPr/>
                      </a:nvCxnSpPr>
                      <a:spPr bwMode="auto">
                        <a:xfrm rot="5400000">
                          <a:off x="1542269" y="1114132"/>
                          <a:ext cx="13716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92" name="Straight Connector 91"/>
                        <a:cNvCxnSpPr/>
                      </a:nvCxnSpPr>
                      <a:spPr bwMode="auto">
                        <a:xfrm rot="5400000">
                          <a:off x="7408621" y="1207380"/>
                          <a:ext cx="13716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93" name="Straight Connector 92"/>
                        <a:cNvCxnSpPr/>
                      </a:nvCxnSpPr>
                      <a:spPr bwMode="auto">
                        <a:xfrm rot="5400000">
                          <a:off x="7242796" y="869891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94" name="TextBox 93"/>
                        <a:cNvSpPr txBox="1"/>
                      </a:nvSpPr>
                      <a:spPr>
                        <a:xfrm flipH="1">
                          <a:off x="7258815" y="612819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95" name="Rectangle 94"/>
                        <a:cNvSpPr/>
                      </a:nvSpPr>
                      <a:spPr bwMode="auto">
                        <a:xfrm>
                          <a:off x="6454173" y="642185"/>
                          <a:ext cx="815153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6" name="TextBox 95"/>
                        <a:cNvSpPr txBox="1"/>
                      </a:nvSpPr>
                      <a:spPr>
                        <a:xfrm>
                          <a:off x="6985823" y="712326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5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97" name="Straight Connector 96"/>
                        <a:cNvCxnSpPr/>
                      </a:nvCxnSpPr>
                      <a:spPr bwMode="auto">
                        <a:xfrm rot="5400000">
                          <a:off x="6416960" y="854379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98" name="TextBox 97"/>
                        <a:cNvSpPr txBox="1"/>
                      </a:nvSpPr>
                      <a:spPr>
                        <a:xfrm flipH="1">
                          <a:off x="6413929" y="622707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99" name="Rectangle 98"/>
                        <a:cNvSpPr/>
                      </a:nvSpPr>
                      <a:spPr bwMode="auto">
                        <a:xfrm>
                          <a:off x="5622659" y="638647"/>
                          <a:ext cx="815153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0" name="TextBox 99"/>
                        <a:cNvSpPr txBox="1"/>
                      </a:nvSpPr>
                      <a:spPr>
                        <a:xfrm>
                          <a:off x="6154309" y="702438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4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01" name="Straight Connector 100"/>
                        <a:cNvCxnSpPr/>
                      </a:nvCxnSpPr>
                      <a:spPr bwMode="auto">
                        <a:xfrm rot="5400000">
                          <a:off x="5585446" y="863541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02" name="TextBox 101"/>
                        <a:cNvSpPr txBox="1"/>
                      </a:nvSpPr>
                      <a:spPr>
                        <a:xfrm flipH="1">
                          <a:off x="5601465" y="606469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03" name="Rectangle 102"/>
                        <a:cNvSpPr/>
                      </a:nvSpPr>
                      <a:spPr bwMode="auto">
                        <a:xfrm>
                          <a:off x="4796823" y="635835"/>
                          <a:ext cx="815153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4" name="TextBox 103"/>
                        <a:cNvSpPr txBox="1"/>
                      </a:nvSpPr>
                      <a:spPr>
                        <a:xfrm>
                          <a:off x="5328473" y="705976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3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05" name="Straight Connector 104"/>
                        <a:cNvCxnSpPr/>
                      </a:nvCxnSpPr>
                      <a:spPr bwMode="auto">
                        <a:xfrm rot="5400000">
                          <a:off x="4759610" y="848029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06" name="TextBox 105"/>
                        <a:cNvSpPr txBox="1"/>
                      </a:nvSpPr>
                      <a:spPr>
                        <a:xfrm flipH="1">
                          <a:off x="4756579" y="616357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07" name="Rectangle 106"/>
                        <a:cNvSpPr/>
                      </a:nvSpPr>
                      <a:spPr bwMode="auto">
                        <a:xfrm>
                          <a:off x="3971659" y="632297"/>
                          <a:ext cx="815153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08" name="Straight Connector 107"/>
                        <a:cNvCxnSpPr/>
                      </a:nvCxnSpPr>
                      <a:spPr bwMode="auto">
                        <a:xfrm rot="5400000">
                          <a:off x="3934446" y="857191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09" name="TextBox 108"/>
                        <a:cNvSpPr txBox="1"/>
                      </a:nvSpPr>
                      <a:spPr>
                        <a:xfrm flipH="1">
                          <a:off x="3950465" y="600119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10" name="Rectangle 109"/>
                        <a:cNvSpPr/>
                      </a:nvSpPr>
                      <a:spPr bwMode="auto">
                        <a:xfrm>
                          <a:off x="3145823" y="629485"/>
                          <a:ext cx="815153" cy="43593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1" name="TextBox 110"/>
                        <a:cNvSpPr txBox="1"/>
                      </a:nvSpPr>
                      <a:spPr>
                        <a:xfrm>
                          <a:off x="3677473" y="699626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1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12" name="Straight Connector 111"/>
                        <a:cNvCxnSpPr/>
                      </a:nvCxnSpPr>
                      <a:spPr bwMode="auto">
                        <a:xfrm rot="5400000">
                          <a:off x="3108610" y="841679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13" name="TextBox 112"/>
                        <a:cNvSpPr txBox="1"/>
                      </a:nvSpPr>
                      <a:spPr>
                        <a:xfrm flipH="1">
                          <a:off x="3105579" y="610007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14" name="TextBox 113"/>
                        <a:cNvSpPr txBox="1"/>
                      </a:nvSpPr>
                      <a:spPr>
                        <a:xfrm>
                          <a:off x="4522023" y="693276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2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15" name="Straight Connector 114"/>
                        <a:cNvCxnSpPr/>
                      </a:nvCxnSpPr>
                      <a:spPr bwMode="auto">
                        <a:xfrm>
                          <a:off x="5360309" y="1605580"/>
                          <a:ext cx="2742413" cy="127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16" name="Rectangle 115"/>
                        <a:cNvSpPr/>
                      </a:nvSpPr>
                      <a:spPr bwMode="auto">
                        <a:xfrm>
                          <a:off x="2232892" y="1263340"/>
                          <a:ext cx="990138" cy="43909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7" name="Rectangle 116"/>
                        <a:cNvSpPr/>
                      </a:nvSpPr>
                      <a:spPr bwMode="auto">
                        <a:xfrm>
                          <a:off x="3210996" y="1265612"/>
                          <a:ext cx="990138" cy="43909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8" name="Rectangle 117"/>
                        <a:cNvSpPr/>
                      </a:nvSpPr>
                      <a:spPr bwMode="auto">
                        <a:xfrm>
                          <a:off x="4189100" y="1267884"/>
                          <a:ext cx="990138" cy="43909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9" name="Rectangle 118"/>
                        <a:cNvSpPr/>
                      </a:nvSpPr>
                      <a:spPr bwMode="auto">
                        <a:xfrm>
                          <a:off x="5121716" y="1265612"/>
                          <a:ext cx="990138" cy="43909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0" name="Rectangle 119"/>
                        <a:cNvSpPr/>
                      </a:nvSpPr>
                      <a:spPr bwMode="auto">
                        <a:xfrm>
                          <a:off x="6106644" y="1267884"/>
                          <a:ext cx="990138" cy="43909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1" name="Rectangle 120"/>
                        <a:cNvSpPr/>
                      </a:nvSpPr>
                      <a:spPr bwMode="auto">
                        <a:xfrm>
                          <a:off x="7098396" y="1270156"/>
                          <a:ext cx="990138" cy="43909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sv-SE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22" name="Straight Connector 121"/>
                        <a:cNvCxnSpPr/>
                      </a:nvCxnSpPr>
                      <a:spPr bwMode="auto">
                        <a:xfrm rot="5400000">
                          <a:off x="2264298" y="1498581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23" name="TextBox 122"/>
                        <a:cNvSpPr txBox="1"/>
                      </a:nvSpPr>
                      <a:spPr>
                        <a:xfrm flipH="1">
                          <a:off x="2237185" y="1249669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24" name="TextBox 123"/>
                        <a:cNvSpPr txBox="1"/>
                      </a:nvSpPr>
                      <a:spPr>
                        <a:xfrm>
                          <a:off x="2949835" y="1299297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0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25" name="Straight Connector 124"/>
                        <a:cNvCxnSpPr/>
                      </a:nvCxnSpPr>
                      <a:spPr bwMode="auto">
                        <a:xfrm rot="5400000">
                          <a:off x="3201458" y="1507677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26" name="TextBox 125"/>
                        <a:cNvSpPr txBox="1"/>
                      </a:nvSpPr>
                      <a:spPr>
                        <a:xfrm flipH="1">
                          <a:off x="3174345" y="1258765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27" name="TextBox 126"/>
                        <a:cNvSpPr txBox="1"/>
                      </a:nvSpPr>
                      <a:spPr>
                        <a:xfrm>
                          <a:off x="3886995" y="1308393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1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28" name="Straight Connector 127"/>
                        <a:cNvCxnSpPr/>
                      </a:nvCxnSpPr>
                      <a:spPr bwMode="auto">
                        <a:xfrm rot="5400000">
                          <a:off x="4179562" y="1503125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29" name="TextBox 128"/>
                        <a:cNvSpPr txBox="1"/>
                      </a:nvSpPr>
                      <a:spPr>
                        <a:xfrm flipH="1">
                          <a:off x="4152449" y="1254213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30" name="TextBox 129"/>
                        <a:cNvSpPr txBox="1"/>
                      </a:nvSpPr>
                      <a:spPr>
                        <a:xfrm>
                          <a:off x="4865099" y="1303841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2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31" name="Straight Connector 130"/>
                        <a:cNvCxnSpPr/>
                      </a:nvCxnSpPr>
                      <a:spPr bwMode="auto">
                        <a:xfrm rot="5400000">
                          <a:off x="5137194" y="1512221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32" name="TextBox 131"/>
                        <a:cNvSpPr txBox="1"/>
                      </a:nvSpPr>
                      <a:spPr>
                        <a:xfrm flipH="1">
                          <a:off x="5110081" y="1263309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33" name="TextBox 132"/>
                        <a:cNvSpPr txBox="1"/>
                      </a:nvSpPr>
                      <a:spPr>
                        <a:xfrm>
                          <a:off x="5822731" y="1312937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3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34" name="Straight Connector 133"/>
                        <a:cNvCxnSpPr/>
                      </a:nvCxnSpPr>
                      <a:spPr bwMode="auto">
                        <a:xfrm rot="5400000">
                          <a:off x="6149418" y="1500845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35" name="TextBox 134"/>
                        <a:cNvSpPr txBox="1"/>
                      </a:nvSpPr>
                      <a:spPr>
                        <a:xfrm flipH="1">
                          <a:off x="6122305" y="1251933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36" name="TextBox 135"/>
                        <a:cNvSpPr txBox="1"/>
                      </a:nvSpPr>
                      <a:spPr>
                        <a:xfrm>
                          <a:off x="6834955" y="1301561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4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37" name="Straight Connector 136"/>
                        <a:cNvCxnSpPr/>
                      </a:nvCxnSpPr>
                      <a:spPr bwMode="auto">
                        <a:xfrm rot="5400000">
                          <a:off x="7141170" y="1516765"/>
                          <a:ext cx="435935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38" name="TextBox 137"/>
                        <a:cNvSpPr txBox="1"/>
                      </a:nvSpPr>
                      <a:spPr>
                        <a:xfrm flipH="1">
                          <a:off x="7114057" y="1267853"/>
                          <a:ext cx="20195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sz="1200" dirty="0" smtClean="0"/>
                              <a:t>CP</a:t>
                            </a:r>
                            <a:endParaRPr lang="sv-SE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39" name="TextBox 138"/>
                        <a:cNvSpPr txBox="1"/>
                      </a:nvSpPr>
                      <a:spPr>
                        <a:xfrm>
                          <a:off x="7826707" y="1317481"/>
                          <a:ext cx="43592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5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40" name="TextBox 139"/>
                        <a:cNvSpPr txBox="1"/>
                      </a:nvSpPr>
                      <a:spPr>
                        <a:xfrm>
                          <a:off x="3228841" y="1680520"/>
                          <a:ext cx="4426363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Same SCS but no symbol boundary alignment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41" name="TextBox 140"/>
                        <a:cNvSpPr txBox="1"/>
                      </a:nvSpPr>
                      <a:spPr>
                        <a:xfrm>
                          <a:off x="216185" y="644861"/>
                          <a:ext cx="2244849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LTE NCP, SCS=15kHz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42" name="TextBox 141"/>
                        <a:cNvSpPr txBox="1"/>
                      </a:nvSpPr>
                      <a:spPr>
                        <a:xfrm>
                          <a:off x="219723" y="1307645"/>
                          <a:ext cx="2244849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r>
                              <a:rPr lang="sv-SE" dirty="0" smtClean="0"/>
                              <a:t>LTE ECP, SCS=15kHz</a:t>
                            </a:r>
                            <a:endParaRPr lang="sv-SE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E7005F" w:rsidRPr="002F2216" w:rsidRDefault="00555954" w:rsidP="00E7005F">
      <w:pPr>
        <w:spacing w:line="240" w:lineRule="exact"/>
        <w:jc w:val="center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>Figure 2.</w:t>
      </w:r>
      <w:r w:rsidR="00970306" w:rsidRPr="002F2216">
        <w:rPr>
          <w:rFonts w:ascii="Times New Roman" w:hAnsi="Times New Roman" w:hint="eastAsia"/>
          <w:sz w:val="20"/>
          <w:szCs w:val="20"/>
        </w:rPr>
        <w:t>4</w:t>
      </w:r>
      <w:r w:rsidRPr="002F2216">
        <w:rPr>
          <w:rFonts w:ascii="Times New Roman" w:hAnsi="Times New Roman"/>
          <w:sz w:val="20"/>
          <w:szCs w:val="20"/>
        </w:rPr>
        <w:t xml:space="preserve"> – Two different concepts to add new CP length to the basic numerology</w:t>
      </w:r>
    </w:p>
    <w:p w:rsidR="001A7821" w:rsidRPr="002F2216" w:rsidRDefault="008264B6" w:rsidP="001A7821">
      <w:pPr>
        <w:spacing w:line="240" w:lineRule="exact"/>
        <w:rPr>
          <w:rFonts w:ascii="Times New Roman" w:hAnsi="Times New Roman"/>
          <w:b/>
          <w:sz w:val="20"/>
          <w:szCs w:val="20"/>
          <w:u w:val="single"/>
        </w:rPr>
      </w:pPr>
      <w:bookmarkStart w:id="10" w:name="OLE_LINK18"/>
      <w:r w:rsidRPr="002F2216">
        <w:rPr>
          <w:rFonts w:ascii="Times New Roman" w:hAnsi="Times New Roman" w:hint="eastAsia"/>
          <w:b/>
          <w:sz w:val="20"/>
          <w:szCs w:val="20"/>
          <w:u w:val="single"/>
        </w:rPr>
        <w:t>Observation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970306" w:rsidRPr="002F2216">
        <w:rPr>
          <w:rFonts w:ascii="Times New Roman" w:hAnsi="Times New Roman" w:hint="eastAsia"/>
          <w:b/>
          <w:sz w:val="20"/>
          <w:szCs w:val="20"/>
          <w:u w:val="single"/>
        </w:rPr>
        <w:t>3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>:</w:t>
      </w:r>
      <w:r w:rsidR="00691474" w:rsidRPr="002F2216">
        <w:t xml:space="preserve"> </w:t>
      </w:r>
      <w:bookmarkEnd w:id="10"/>
    </w:p>
    <w:p w:rsidR="001A7821" w:rsidRPr="002F2216" w:rsidRDefault="001A7821" w:rsidP="001A7821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 xml:space="preserve">If multiple CP types are supported in NR, </w:t>
      </w:r>
      <w:r w:rsidR="002338B2" w:rsidRPr="002F2216">
        <w:rPr>
          <w:rFonts w:ascii="Times New Roman" w:hAnsi="Times New Roman"/>
          <w:sz w:val="20"/>
          <w:szCs w:val="20"/>
        </w:rPr>
        <w:t xml:space="preserve">supporting </w:t>
      </w:r>
      <w:r w:rsidRPr="002F2216">
        <w:rPr>
          <w:rFonts w:ascii="Times New Roman" w:hAnsi="Times New Roman"/>
          <w:sz w:val="20"/>
          <w:szCs w:val="20"/>
        </w:rPr>
        <w:t>multiple CP</w:t>
      </w:r>
      <w:r w:rsidR="002338B2" w:rsidRPr="002F2216">
        <w:rPr>
          <w:rFonts w:ascii="Times New Roman" w:hAnsi="Times New Roman"/>
          <w:sz w:val="20"/>
          <w:szCs w:val="20"/>
        </w:rPr>
        <w:t xml:space="preserve"> length</w:t>
      </w:r>
      <w:r w:rsidRPr="002F2216">
        <w:rPr>
          <w:rFonts w:ascii="Times New Roman" w:hAnsi="Times New Roman"/>
          <w:sz w:val="20"/>
          <w:szCs w:val="20"/>
        </w:rPr>
        <w:t xml:space="preserve"> </w:t>
      </w:r>
      <w:r w:rsidR="002338B2" w:rsidRPr="002F2216">
        <w:rPr>
          <w:rFonts w:ascii="Times New Roman" w:hAnsi="Times New Roman"/>
          <w:sz w:val="20"/>
          <w:szCs w:val="20"/>
        </w:rPr>
        <w:t>has to be</w:t>
      </w:r>
      <w:r w:rsidRPr="002F2216">
        <w:rPr>
          <w:rFonts w:ascii="Times New Roman" w:hAnsi="Times New Roman"/>
          <w:sz w:val="20"/>
          <w:szCs w:val="20"/>
        </w:rPr>
        <w:t xml:space="preserve"> </w:t>
      </w:r>
      <w:r w:rsidR="002338B2" w:rsidRPr="002F2216">
        <w:rPr>
          <w:rFonts w:ascii="Times New Roman" w:hAnsi="Times New Roman"/>
          <w:sz w:val="20"/>
          <w:szCs w:val="20"/>
        </w:rPr>
        <w:t>considered</w:t>
      </w:r>
      <w:r w:rsidRPr="002F2216">
        <w:rPr>
          <w:rFonts w:ascii="Times New Roman" w:hAnsi="Times New Roman"/>
          <w:sz w:val="20"/>
          <w:szCs w:val="20"/>
        </w:rPr>
        <w:t xml:space="preserve"> </w:t>
      </w:r>
      <w:r w:rsidR="002338B2" w:rsidRPr="002F2216">
        <w:rPr>
          <w:rFonts w:ascii="Times New Roman" w:hAnsi="Times New Roman"/>
          <w:sz w:val="20"/>
          <w:szCs w:val="20"/>
        </w:rPr>
        <w:t>in</w:t>
      </w:r>
      <w:r w:rsidRPr="002F2216">
        <w:rPr>
          <w:rFonts w:ascii="Times New Roman" w:hAnsi="Times New Roman"/>
          <w:sz w:val="20"/>
          <w:szCs w:val="20"/>
        </w:rPr>
        <w:t xml:space="preserve"> defining NR time interval.</w:t>
      </w:r>
      <w:bookmarkEnd w:id="9"/>
    </w:p>
    <w:p w:rsidR="00F5405B" w:rsidRDefault="00F5405B" w:rsidP="001A7821">
      <w:pPr>
        <w:spacing w:line="240" w:lineRule="exact"/>
        <w:rPr>
          <w:rFonts w:ascii="Times New Roman" w:hAnsi="Times New Roman"/>
          <w:b/>
          <w:sz w:val="20"/>
          <w:szCs w:val="20"/>
          <w:u w:val="single"/>
        </w:rPr>
      </w:pPr>
      <w:r w:rsidRPr="002F2216">
        <w:rPr>
          <w:rFonts w:ascii="Times New Roman" w:hAnsi="Times New Roman"/>
          <w:b/>
          <w:sz w:val="20"/>
          <w:szCs w:val="20"/>
          <w:u w:val="single"/>
        </w:rPr>
        <w:t xml:space="preserve">Proposal </w:t>
      </w:r>
      <w:r w:rsidR="00970306" w:rsidRPr="002F2216">
        <w:rPr>
          <w:rFonts w:ascii="Times New Roman" w:hAnsi="Times New Roman" w:hint="eastAsia"/>
          <w:b/>
          <w:sz w:val="20"/>
          <w:szCs w:val="20"/>
          <w:u w:val="single"/>
        </w:rPr>
        <w:t>2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>:</w:t>
      </w:r>
    </w:p>
    <w:p w:rsidR="00C436C5" w:rsidRDefault="00C436C5" w:rsidP="001A7821">
      <w:pPr>
        <w:spacing w:line="240" w:lineRule="exact"/>
        <w:rPr>
          <w:rFonts w:ascii="Times New Roman" w:hAnsi="Times New Roman"/>
          <w:sz w:val="20"/>
          <w:szCs w:val="20"/>
        </w:rPr>
      </w:pPr>
      <w:r w:rsidRPr="00C436C5">
        <w:rPr>
          <w:rFonts w:ascii="Times New Roman" w:hAnsi="Times New Roman"/>
          <w:sz w:val="20"/>
          <w:szCs w:val="20"/>
        </w:rPr>
        <w:t>When numerologies with different CP lengths are introduced in one time interval, then their symbol durations should be the same or an integer-multiple of each other.</w:t>
      </w:r>
    </w:p>
    <w:p w:rsidR="008A5B1A" w:rsidRDefault="008A5B1A" w:rsidP="001A7821">
      <w:pPr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When adopting the approach from proposal 2, the number of symbols during a time-period is not changed for the same sub-carrier spacing scaling. This means that sub-frame structures, when defined in number of symbols, do not need to be re-defined, which minimizes the standardization efforts. Also, regardless of the chosen numerology, symbol boundaries will be aligned. This makes it easier e.g. to align gap periods and UL/DL transmissions in TDD. Thus, multiplexing of different numerologies is easier to realize. </w:t>
      </w:r>
      <w:r w:rsidR="007722FB">
        <w:rPr>
          <w:rFonts w:ascii="Times New Roman" w:hAnsi="Times New Roman" w:hint="eastAsia"/>
          <w:sz w:val="20"/>
          <w:szCs w:val="20"/>
        </w:rPr>
        <w:t xml:space="preserve">It also </w:t>
      </w:r>
      <w:r w:rsidR="007722FB">
        <w:rPr>
          <w:rFonts w:ascii="Times New Roman" w:hAnsi="Times New Roman"/>
          <w:sz w:val="20"/>
          <w:szCs w:val="20"/>
        </w:rPr>
        <w:t>helps</w:t>
      </w:r>
      <w:r w:rsidR="007722FB">
        <w:rPr>
          <w:rFonts w:ascii="Times New Roman" w:hAnsi="Times New Roman" w:hint="eastAsia"/>
          <w:sz w:val="20"/>
          <w:szCs w:val="20"/>
        </w:rPr>
        <w:t xml:space="preserve"> to form a constant time structure of frame structure and</w:t>
      </w:r>
      <w:r w:rsidR="00C75B5D">
        <w:rPr>
          <w:rFonts w:ascii="Times New Roman" w:hAnsi="Times New Roman"/>
          <w:sz w:val="20"/>
          <w:szCs w:val="20"/>
        </w:rPr>
        <w:t xml:space="preserve"> to</w:t>
      </w:r>
      <w:r w:rsidR="007722FB">
        <w:rPr>
          <w:rFonts w:ascii="Times New Roman" w:hAnsi="Times New Roman" w:hint="eastAsia"/>
          <w:sz w:val="20"/>
          <w:szCs w:val="20"/>
        </w:rPr>
        <w:t xml:space="preserve"> simplify the processing.</w:t>
      </w:r>
    </w:p>
    <w:p w:rsidR="008A5B1A" w:rsidRDefault="008A5B1A" w:rsidP="001A7821">
      <w:pPr>
        <w:spacing w:line="240" w:lineRule="exact"/>
        <w:rPr>
          <w:rFonts w:ascii="Times New Roman" w:hAnsi="Times New Roman"/>
          <w:sz w:val="20"/>
          <w:szCs w:val="20"/>
        </w:rPr>
      </w:pPr>
    </w:p>
    <w:p w:rsidR="006F251A" w:rsidRDefault="00C436C5" w:rsidP="00ED6C5A">
      <w:pPr>
        <w:pStyle w:val="Heading1"/>
        <w:spacing w:beforeLines="100" w:line="240" w:lineRule="exact"/>
        <w:rPr>
          <w:rFonts w:ascii="Times New Roman" w:eastAsiaTheme="minorEastAsia" w:hAnsi="Times New Roman"/>
          <w:sz w:val="32"/>
          <w:lang w:val="en-US"/>
        </w:rPr>
      </w:pPr>
      <w:bookmarkStart w:id="11" w:name="OLE_LINK5"/>
      <w:bookmarkStart w:id="12" w:name="OLE_LINK6"/>
      <w:r w:rsidRPr="00C436C5">
        <w:rPr>
          <w:rFonts w:ascii="Times New Roman" w:hAnsi="Times New Roman"/>
          <w:sz w:val="32"/>
          <w:lang w:val="en-US"/>
        </w:rPr>
        <w:t>Conclusions</w:t>
      </w:r>
      <w:bookmarkEnd w:id="11"/>
      <w:bookmarkEnd w:id="12"/>
    </w:p>
    <w:p w:rsidR="001A7821" w:rsidRPr="002F2216" w:rsidRDefault="00DF7F90" w:rsidP="001A7821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 xml:space="preserve">From the discussions in </w:t>
      </w:r>
      <w:r w:rsidR="009012C7" w:rsidRPr="002F2216">
        <w:rPr>
          <w:rFonts w:ascii="Times New Roman" w:hAnsi="Times New Roman"/>
          <w:sz w:val="20"/>
          <w:szCs w:val="20"/>
        </w:rPr>
        <w:t>above</w:t>
      </w:r>
      <w:r w:rsidRPr="002F2216">
        <w:rPr>
          <w:rFonts w:ascii="Times New Roman" w:hAnsi="Times New Roman"/>
          <w:sz w:val="20"/>
          <w:szCs w:val="20"/>
        </w:rPr>
        <w:t xml:space="preserve">, we have the following </w:t>
      </w:r>
      <w:r w:rsidR="008D45AF" w:rsidRPr="002F2216">
        <w:rPr>
          <w:rFonts w:ascii="Times New Roman" w:hAnsi="Times New Roman" w:hint="eastAsia"/>
          <w:sz w:val="20"/>
          <w:szCs w:val="20"/>
        </w:rPr>
        <w:t xml:space="preserve">observations and </w:t>
      </w:r>
      <w:r w:rsidRPr="002F2216">
        <w:rPr>
          <w:rFonts w:ascii="Times New Roman" w:hAnsi="Times New Roman"/>
          <w:sz w:val="20"/>
          <w:szCs w:val="20"/>
        </w:rPr>
        <w:t>proposals:</w:t>
      </w:r>
    </w:p>
    <w:p w:rsidR="008D45AF" w:rsidRPr="002F2216" w:rsidRDefault="008D45AF" w:rsidP="008D45AF">
      <w:pPr>
        <w:spacing w:line="240" w:lineRule="exact"/>
        <w:rPr>
          <w:rFonts w:ascii="Times New Roman" w:hAnsi="Times New Roman"/>
          <w:b/>
          <w:sz w:val="20"/>
          <w:szCs w:val="20"/>
          <w:u w:val="single"/>
        </w:rPr>
      </w:pPr>
      <w:bookmarkStart w:id="13" w:name="OLE_LINK10"/>
      <w:bookmarkStart w:id="14" w:name="OLE_LINK11"/>
      <w:r w:rsidRPr="002F2216">
        <w:rPr>
          <w:rFonts w:ascii="Times New Roman" w:hAnsi="Times New Roman" w:hint="eastAsia"/>
          <w:b/>
          <w:sz w:val="20"/>
          <w:szCs w:val="20"/>
          <w:u w:val="single"/>
        </w:rPr>
        <w:t>Observation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2F2216">
        <w:rPr>
          <w:rFonts w:ascii="Times New Roman" w:hAnsi="Times New Roman" w:hint="eastAsia"/>
          <w:b/>
          <w:sz w:val="20"/>
          <w:szCs w:val="20"/>
          <w:u w:val="single"/>
        </w:rPr>
        <w:t>1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>:</w:t>
      </w:r>
      <w:r w:rsidRPr="002F2216">
        <w:t xml:space="preserve"> </w:t>
      </w:r>
    </w:p>
    <w:p w:rsidR="008D45AF" w:rsidRPr="002F2216" w:rsidRDefault="008D45AF" w:rsidP="008D45AF">
      <w:pPr>
        <w:spacing w:before="120" w:line="240" w:lineRule="exact"/>
        <w:jc w:val="both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 w:hint="eastAsia"/>
          <w:sz w:val="20"/>
          <w:szCs w:val="20"/>
        </w:rPr>
        <w:t>D</w:t>
      </w:r>
      <w:r w:rsidRPr="002F2216">
        <w:rPr>
          <w:rFonts w:ascii="Times New Roman" w:hAnsi="Times New Roman"/>
          <w:sz w:val="20"/>
          <w:szCs w:val="20"/>
        </w:rPr>
        <w:t>ifferent beam widths of the eNB and UE transmitters lead to different delay spreads at the receiver side.</w:t>
      </w:r>
    </w:p>
    <w:p w:rsidR="008D45AF" w:rsidRPr="002F2216" w:rsidRDefault="008D45AF" w:rsidP="008D45AF">
      <w:pPr>
        <w:spacing w:line="240" w:lineRule="exact"/>
        <w:rPr>
          <w:rFonts w:ascii="Times New Roman" w:hAnsi="Times New Roman"/>
          <w:b/>
          <w:sz w:val="20"/>
          <w:szCs w:val="20"/>
          <w:u w:val="single"/>
        </w:rPr>
      </w:pPr>
      <w:r w:rsidRPr="002F2216">
        <w:rPr>
          <w:rFonts w:ascii="Times New Roman" w:hAnsi="Times New Roman" w:hint="eastAsia"/>
          <w:b/>
          <w:sz w:val="20"/>
          <w:szCs w:val="20"/>
          <w:u w:val="single"/>
        </w:rPr>
        <w:t>Observation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2F2216">
        <w:rPr>
          <w:rFonts w:ascii="Times New Roman" w:hAnsi="Times New Roman" w:hint="eastAsia"/>
          <w:b/>
          <w:sz w:val="20"/>
          <w:szCs w:val="20"/>
          <w:u w:val="single"/>
        </w:rPr>
        <w:t>2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>:</w:t>
      </w:r>
      <w:r w:rsidRPr="002F2216">
        <w:t xml:space="preserve"> </w:t>
      </w:r>
    </w:p>
    <w:p w:rsidR="008D45AF" w:rsidRPr="002F2216" w:rsidRDefault="008D45AF" w:rsidP="008D45AF">
      <w:pPr>
        <w:spacing w:line="240" w:lineRule="exact"/>
        <w:rPr>
          <w:rFonts w:ascii="Times New Roman" w:hAnsi="Times New Roman"/>
          <w:b/>
          <w:sz w:val="20"/>
          <w:szCs w:val="20"/>
          <w:u w:val="single"/>
        </w:rPr>
      </w:pPr>
      <w:r w:rsidRPr="002F2216">
        <w:rPr>
          <w:rFonts w:ascii="Times New Roman" w:hAnsi="Times New Roman"/>
          <w:sz w:val="20"/>
          <w:szCs w:val="20"/>
        </w:rPr>
        <w:t>D</w:t>
      </w:r>
      <w:r w:rsidRPr="002F2216">
        <w:rPr>
          <w:rFonts w:ascii="Times New Roman" w:hAnsi="Times New Roman" w:hint="eastAsia"/>
          <w:sz w:val="20"/>
          <w:szCs w:val="20"/>
        </w:rPr>
        <w:t>elay spread in CoMP mode will be higher than single point transmission mode for the same link</w:t>
      </w:r>
      <w:r w:rsidRPr="002F2216">
        <w:rPr>
          <w:rFonts w:ascii="Times New Roman" w:hAnsi="Times New Roman"/>
          <w:sz w:val="20"/>
          <w:szCs w:val="20"/>
        </w:rPr>
        <w:t>.</w:t>
      </w:r>
    </w:p>
    <w:p w:rsidR="008D45AF" w:rsidRPr="002F2216" w:rsidRDefault="008D45AF" w:rsidP="008D45AF">
      <w:pPr>
        <w:spacing w:line="240" w:lineRule="exact"/>
        <w:rPr>
          <w:rFonts w:ascii="Times New Roman" w:hAnsi="Times New Roman"/>
          <w:b/>
          <w:sz w:val="20"/>
          <w:szCs w:val="20"/>
          <w:u w:val="single"/>
        </w:rPr>
      </w:pPr>
      <w:r w:rsidRPr="002F2216">
        <w:rPr>
          <w:rFonts w:ascii="Times New Roman" w:hAnsi="Times New Roman"/>
          <w:b/>
          <w:sz w:val="20"/>
          <w:szCs w:val="20"/>
          <w:u w:val="single"/>
        </w:rPr>
        <w:t>Proposal 1:</w:t>
      </w:r>
    </w:p>
    <w:p w:rsidR="008D45AF" w:rsidRPr="002F2216" w:rsidRDefault="008D45AF" w:rsidP="008D45AF">
      <w:pPr>
        <w:spacing w:line="240" w:lineRule="exact"/>
        <w:rPr>
          <w:rFonts w:ascii="Times New Roman" w:hAnsi="Times New Roman"/>
          <w:b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>Considering delay spread differences in the various scenarios, NR should support flexible CP lengths for different links.</w:t>
      </w:r>
    </w:p>
    <w:p w:rsidR="008D45AF" w:rsidRPr="002F2216" w:rsidRDefault="008D45AF" w:rsidP="008D45AF">
      <w:pPr>
        <w:spacing w:line="240" w:lineRule="exact"/>
        <w:rPr>
          <w:rFonts w:ascii="Times New Roman" w:hAnsi="Times New Roman"/>
          <w:b/>
          <w:sz w:val="20"/>
          <w:szCs w:val="20"/>
          <w:u w:val="single"/>
        </w:rPr>
      </w:pPr>
      <w:r w:rsidRPr="002F2216">
        <w:rPr>
          <w:rFonts w:ascii="Times New Roman" w:hAnsi="Times New Roman" w:hint="eastAsia"/>
          <w:b/>
          <w:sz w:val="20"/>
          <w:szCs w:val="20"/>
          <w:u w:val="single"/>
        </w:rPr>
        <w:lastRenderedPageBreak/>
        <w:t>Observation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2F2216">
        <w:rPr>
          <w:rFonts w:ascii="Times New Roman" w:hAnsi="Times New Roman" w:hint="eastAsia"/>
          <w:b/>
          <w:sz w:val="20"/>
          <w:szCs w:val="20"/>
          <w:u w:val="single"/>
        </w:rPr>
        <w:t>3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>:</w:t>
      </w:r>
      <w:r w:rsidRPr="002F2216">
        <w:t xml:space="preserve"> </w:t>
      </w:r>
    </w:p>
    <w:p w:rsidR="008D45AF" w:rsidRPr="002F2216" w:rsidRDefault="008D45AF" w:rsidP="008D45AF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>If multiple CP types are supported in NR, supporting multiple CP length has to be considered in defining NR time interval.</w:t>
      </w:r>
    </w:p>
    <w:p w:rsidR="00AC68E7" w:rsidRPr="002F2216" w:rsidRDefault="00AC68E7" w:rsidP="00AC68E7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b/>
          <w:sz w:val="20"/>
          <w:szCs w:val="20"/>
          <w:u w:val="single"/>
        </w:rPr>
        <w:t xml:space="preserve">Proposal </w:t>
      </w:r>
      <w:r w:rsidRPr="002F2216">
        <w:rPr>
          <w:rFonts w:ascii="Times New Roman" w:hAnsi="Times New Roman" w:hint="eastAsia"/>
          <w:b/>
          <w:sz w:val="20"/>
          <w:szCs w:val="20"/>
          <w:u w:val="single"/>
        </w:rPr>
        <w:t>2</w:t>
      </w:r>
      <w:r w:rsidRPr="002F2216">
        <w:rPr>
          <w:rFonts w:ascii="Times New Roman" w:hAnsi="Times New Roman"/>
          <w:b/>
          <w:sz w:val="20"/>
          <w:szCs w:val="20"/>
          <w:u w:val="single"/>
        </w:rPr>
        <w:t>:</w:t>
      </w:r>
    </w:p>
    <w:p w:rsidR="00AC68E7" w:rsidRPr="002F2216" w:rsidRDefault="00AC68E7" w:rsidP="00AC68E7">
      <w:pPr>
        <w:spacing w:line="240" w:lineRule="exact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 xml:space="preserve">When </w:t>
      </w:r>
      <w:r>
        <w:rPr>
          <w:rFonts w:ascii="Times New Roman" w:hAnsi="Times New Roman"/>
          <w:sz w:val="20"/>
          <w:szCs w:val="20"/>
        </w:rPr>
        <w:t xml:space="preserve">numerologies with </w:t>
      </w:r>
      <w:r w:rsidRPr="002F2216">
        <w:rPr>
          <w:rFonts w:ascii="Times New Roman" w:hAnsi="Times New Roman"/>
          <w:sz w:val="20"/>
          <w:szCs w:val="20"/>
        </w:rPr>
        <w:t xml:space="preserve">different CP lengths are introduced in </w:t>
      </w:r>
      <w:r>
        <w:rPr>
          <w:rFonts w:ascii="Times New Roman" w:hAnsi="Times New Roman"/>
          <w:sz w:val="20"/>
          <w:szCs w:val="20"/>
        </w:rPr>
        <w:t xml:space="preserve">one </w:t>
      </w:r>
      <w:r w:rsidRPr="002F2216">
        <w:rPr>
          <w:rFonts w:ascii="Times New Roman" w:hAnsi="Times New Roman"/>
          <w:sz w:val="20"/>
          <w:szCs w:val="20"/>
        </w:rPr>
        <w:t xml:space="preserve">time interval, </w:t>
      </w:r>
      <w:r>
        <w:rPr>
          <w:rFonts w:ascii="Times New Roman" w:hAnsi="Times New Roman"/>
          <w:sz w:val="20"/>
          <w:szCs w:val="20"/>
        </w:rPr>
        <w:t xml:space="preserve">then </w:t>
      </w:r>
      <w:r w:rsidRPr="002F2216"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>ir</w:t>
      </w:r>
      <w:r w:rsidRPr="002F2216">
        <w:rPr>
          <w:rFonts w:ascii="Times New Roman" w:hAnsi="Times New Roman"/>
          <w:sz w:val="20"/>
          <w:szCs w:val="20"/>
        </w:rPr>
        <w:t xml:space="preserve"> symbol durations should be the same or </w:t>
      </w:r>
      <w:r>
        <w:rPr>
          <w:rFonts w:ascii="Times New Roman" w:hAnsi="Times New Roman"/>
          <w:sz w:val="20"/>
          <w:szCs w:val="20"/>
        </w:rPr>
        <w:t xml:space="preserve">an </w:t>
      </w:r>
      <w:r w:rsidRPr="002F2216">
        <w:rPr>
          <w:rFonts w:ascii="Times New Roman" w:hAnsi="Times New Roman"/>
          <w:sz w:val="20"/>
          <w:szCs w:val="20"/>
        </w:rPr>
        <w:t xml:space="preserve">integer-multiple </w:t>
      </w:r>
      <w:r>
        <w:rPr>
          <w:rFonts w:ascii="Times New Roman" w:hAnsi="Times New Roman"/>
          <w:sz w:val="20"/>
          <w:szCs w:val="20"/>
        </w:rPr>
        <w:t>of</w:t>
      </w:r>
      <w:r w:rsidRPr="002F2216">
        <w:rPr>
          <w:rFonts w:ascii="Times New Roman" w:hAnsi="Times New Roman"/>
          <w:sz w:val="20"/>
          <w:szCs w:val="20"/>
        </w:rPr>
        <w:t xml:space="preserve"> each other.</w:t>
      </w:r>
    </w:p>
    <w:p w:rsidR="006F251A" w:rsidRDefault="0023314C" w:rsidP="00ED6C5A">
      <w:pPr>
        <w:pStyle w:val="Heading1"/>
        <w:numPr>
          <w:ilvl w:val="0"/>
          <w:numId w:val="0"/>
        </w:numPr>
        <w:spacing w:beforeLines="100" w:afterLines="100" w:line="240" w:lineRule="exact"/>
        <w:ind w:left="431" w:hanging="431"/>
        <w:rPr>
          <w:rFonts w:ascii="Times New Roman" w:hAnsi="Times New Roman"/>
          <w:sz w:val="32"/>
          <w:szCs w:val="32"/>
          <w:lang w:val="en-US"/>
        </w:rPr>
      </w:pPr>
      <w:r w:rsidRPr="002F2216">
        <w:rPr>
          <w:rFonts w:ascii="Times New Roman" w:hAnsi="Times New Roman"/>
          <w:sz w:val="32"/>
          <w:szCs w:val="32"/>
          <w:lang w:val="en-US"/>
        </w:rPr>
        <w:t>References</w:t>
      </w:r>
    </w:p>
    <w:p w:rsidR="002F6728" w:rsidRPr="002F2216" w:rsidRDefault="000547D6">
      <w:pPr>
        <w:numPr>
          <w:ilvl w:val="0"/>
          <w:numId w:val="2"/>
        </w:num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bookmarkStart w:id="15" w:name="OLE_LINK2"/>
      <w:bookmarkStart w:id="16" w:name="OLE_LINK3"/>
      <w:bookmarkStart w:id="17" w:name="OLE_LINK9"/>
      <w:bookmarkStart w:id="18" w:name="OLE_LINK15"/>
      <w:bookmarkEnd w:id="13"/>
      <w:bookmarkEnd w:id="14"/>
      <w:r w:rsidRPr="000547D6">
        <w:rPr>
          <w:rFonts w:ascii="Times New Roman" w:hAnsi="Times New Roman"/>
          <w:sz w:val="20"/>
          <w:szCs w:val="20"/>
        </w:rPr>
        <w:t>Wonil Roh</w:t>
      </w:r>
      <w:r w:rsidR="00CF1D56">
        <w:rPr>
          <w:rFonts w:ascii="Times New Roman" w:hAnsi="Times New Roman" w:hint="eastAsia"/>
          <w:sz w:val="20"/>
          <w:szCs w:val="20"/>
        </w:rPr>
        <w:t xml:space="preserve"> ,</w:t>
      </w:r>
      <w:r>
        <w:rPr>
          <w:rFonts w:ascii="Times New Roman" w:hAnsi="Times New Roman"/>
          <w:sz w:val="20"/>
          <w:szCs w:val="20"/>
        </w:rPr>
        <w:t>“</w:t>
      </w:r>
      <w:r w:rsidR="002F6728" w:rsidRPr="002F2216">
        <w:rPr>
          <w:rFonts w:ascii="Times New Roman" w:hAnsi="Times New Roman"/>
          <w:sz w:val="20"/>
          <w:szCs w:val="20"/>
        </w:rPr>
        <w:t>Performances and Feasibility of</w:t>
      </w:r>
      <w:r w:rsidR="002F6728" w:rsidRPr="002F2216">
        <w:rPr>
          <w:rFonts w:ascii="Times New Roman" w:hAnsi="Times New Roman" w:hint="eastAsia"/>
          <w:sz w:val="20"/>
          <w:szCs w:val="20"/>
        </w:rPr>
        <w:t xml:space="preserve"> </w:t>
      </w:r>
      <w:r w:rsidR="002F6728" w:rsidRPr="002F2216">
        <w:rPr>
          <w:rFonts w:ascii="Times New Roman" w:hAnsi="Times New Roman"/>
          <w:sz w:val="20"/>
          <w:szCs w:val="20"/>
        </w:rPr>
        <w:t>mmWave Beamforming Prototype for</w:t>
      </w:r>
      <w:r w:rsidR="002F6728" w:rsidRPr="002F2216">
        <w:rPr>
          <w:rFonts w:ascii="Times New Roman" w:hAnsi="Times New Roman" w:hint="eastAsia"/>
          <w:sz w:val="20"/>
          <w:szCs w:val="20"/>
        </w:rPr>
        <w:t xml:space="preserve"> </w:t>
      </w:r>
      <w:r w:rsidR="002F6728" w:rsidRPr="002F2216">
        <w:rPr>
          <w:rFonts w:ascii="Times New Roman" w:hAnsi="Times New Roman"/>
          <w:sz w:val="20"/>
          <w:szCs w:val="20"/>
        </w:rPr>
        <w:t>5G Cellular Communications</w:t>
      </w:r>
      <w:r>
        <w:rPr>
          <w:rFonts w:ascii="Times New Roman" w:hAnsi="Times New Roman"/>
          <w:sz w:val="20"/>
          <w:szCs w:val="20"/>
        </w:rPr>
        <w:t>”</w:t>
      </w:r>
      <w:r w:rsidR="002F6728" w:rsidRPr="002F221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,</w:t>
      </w:r>
      <w:r w:rsidRPr="000547D6">
        <w:rPr>
          <w:rFonts w:ascii="Times New Roman" w:hAnsi="Times New Roman"/>
          <w:sz w:val="20"/>
          <w:szCs w:val="20"/>
        </w:rPr>
        <w:t>IEEE ICC 2013</w:t>
      </w:r>
      <w:r>
        <w:rPr>
          <w:rFonts w:ascii="Times New Roman" w:hAnsi="Times New Roman" w:hint="eastAsia"/>
          <w:sz w:val="20"/>
          <w:szCs w:val="20"/>
        </w:rPr>
        <w:t>,</w:t>
      </w:r>
      <w:r w:rsidRPr="000547D6">
        <w:t xml:space="preserve"> </w:t>
      </w:r>
      <w:r w:rsidRPr="000547D6">
        <w:rPr>
          <w:rFonts w:ascii="Times New Roman" w:hAnsi="Times New Roman"/>
          <w:sz w:val="20"/>
          <w:szCs w:val="20"/>
        </w:rPr>
        <w:t>June 11, 2013</w:t>
      </w:r>
      <w:r w:rsidR="00CF1D56">
        <w:rPr>
          <w:rFonts w:ascii="Times New Roman" w:hAnsi="Times New Roman" w:hint="eastAsia"/>
          <w:sz w:val="20"/>
          <w:szCs w:val="20"/>
        </w:rPr>
        <w:t>.</w:t>
      </w:r>
    </w:p>
    <w:p w:rsidR="00DB3E8C" w:rsidRPr="002F2216" w:rsidRDefault="002F6728" w:rsidP="002F6728">
      <w:pPr>
        <w:numPr>
          <w:ilvl w:val="0"/>
          <w:numId w:val="2"/>
        </w:num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2F2216">
        <w:rPr>
          <w:rFonts w:ascii="Times New Roman" w:hAnsi="Times New Roman"/>
          <w:sz w:val="20"/>
          <w:szCs w:val="20"/>
        </w:rPr>
        <w:t>RP-160665</w:t>
      </w:r>
      <w:bookmarkEnd w:id="15"/>
      <w:bookmarkEnd w:id="16"/>
      <w:r w:rsidR="000547D6">
        <w:rPr>
          <w:rFonts w:ascii="Times New Roman" w:hAnsi="Times New Roman" w:hint="eastAsia"/>
          <w:sz w:val="20"/>
          <w:szCs w:val="20"/>
        </w:rPr>
        <w:t>,</w:t>
      </w:r>
      <w:r w:rsidR="000547D6" w:rsidRPr="009E54A2">
        <w:rPr>
          <w:rFonts w:ascii="Arial" w:eastAsia="Batang" w:hAnsi="Arial" w:cs="Arial"/>
          <w:b/>
        </w:rPr>
        <w:t xml:space="preserve"> </w:t>
      </w:r>
      <w:r w:rsidR="000547D6" w:rsidRPr="009E54A2">
        <w:rPr>
          <w:rFonts w:ascii="Times New Roman" w:hAnsi="Times New Roman"/>
          <w:sz w:val="20"/>
          <w:szCs w:val="20"/>
        </w:rPr>
        <w:t>New SID: Further enhancements to Coordinated Multi-Point Operation</w:t>
      </w:r>
      <w:r w:rsidR="000547D6">
        <w:rPr>
          <w:rFonts w:ascii="Times New Roman" w:hAnsi="Times New Roman" w:hint="eastAsia"/>
          <w:sz w:val="20"/>
          <w:szCs w:val="20"/>
        </w:rPr>
        <w:t xml:space="preserve"> ,Intel ,ZTE</w:t>
      </w:r>
      <w:r w:rsidR="00CF1D56">
        <w:rPr>
          <w:rFonts w:ascii="Times New Roman" w:hAnsi="Times New Roman" w:hint="eastAsia"/>
          <w:sz w:val="20"/>
          <w:szCs w:val="20"/>
        </w:rPr>
        <w:t>,</w:t>
      </w:r>
      <w:r w:rsidR="00CF1D56" w:rsidRPr="00CF1D56">
        <w:rPr>
          <w:b/>
          <w:noProof/>
          <w:color w:val="0000FF"/>
          <w:sz w:val="24"/>
        </w:rPr>
        <w:t xml:space="preserve"> </w:t>
      </w:r>
      <w:r w:rsidR="00CF1D56" w:rsidRPr="00CF1D56">
        <w:rPr>
          <w:rFonts w:ascii="Times New Roman" w:hAnsi="Times New Roman"/>
          <w:sz w:val="20"/>
          <w:szCs w:val="20"/>
        </w:rPr>
        <w:t>RAN Meeting #71</w:t>
      </w:r>
      <w:r w:rsidR="00CF1D56">
        <w:rPr>
          <w:rFonts w:ascii="Times New Roman" w:hAnsi="Times New Roman" w:hint="eastAsia"/>
          <w:sz w:val="20"/>
          <w:szCs w:val="20"/>
        </w:rPr>
        <w:t>,March,2016</w:t>
      </w:r>
    </w:p>
    <w:p w:rsidR="009C79F8" w:rsidRPr="002F2216" w:rsidRDefault="00CF1D56">
      <w:pPr>
        <w:numPr>
          <w:ilvl w:val="0"/>
          <w:numId w:val="2"/>
        </w:num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bookmarkStart w:id="19" w:name="OLE_LINK21"/>
      <w:r w:rsidRPr="00CF1D56">
        <w:rPr>
          <w:rFonts w:ascii="Times New Roman" w:hAnsi="Times New Roman"/>
          <w:sz w:val="20"/>
          <w:szCs w:val="20"/>
        </w:rPr>
        <w:t>Daisuke Kurita</w:t>
      </w:r>
      <w:r>
        <w:rPr>
          <w:rFonts w:ascii="Times New Roman" w:hAnsi="Times New Roman" w:hint="eastAsia"/>
          <w:sz w:val="20"/>
          <w:szCs w:val="20"/>
        </w:rPr>
        <w:t>,</w:t>
      </w:r>
      <w:r w:rsidRPr="00CF1D5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="009C79F8" w:rsidRPr="002F2216">
        <w:rPr>
          <w:rFonts w:ascii="Times New Roman" w:hAnsi="Times New Roman"/>
          <w:sz w:val="20"/>
          <w:szCs w:val="20"/>
        </w:rPr>
        <w:t>Field Experiments on 5G Radio Access Using Multi-Point Transmission</w:t>
      </w:r>
      <w:bookmarkEnd w:id="19"/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>,</w:t>
      </w:r>
      <w:r w:rsidR="002363B6" w:rsidRPr="002363B6">
        <w:rPr>
          <w:rFonts w:ascii="Times New Roman" w:hAnsi="Times New Roman"/>
          <w:sz w:val="20"/>
          <w:szCs w:val="20"/>
        </w:rPr>
        <w:t xml:space="preserve"> </w:t>
      </w:r>
      <w:hyperlink r:id="rId14" w:tgtFrame="_blank" w:tooltip="IEEE Globecom Workshops" w:history="1">
        <w:r w:rsidR="002363B6" w:rsidRPr="002363B6">
          <w:rPr>
            <w:rFonts w:ascii="Times New Roman" w:hAnsi="Times New Roman"/>
            <w:sz w:val="20"/>
            <w:szCs w:val="20"/>
          </w:rPr>
          <w:t>IEEE Globecom Workshops</w:t>
        </w:r>
      </w:hyperlink>
      <w:r w:rsidR="002363B6" w:rsidRPr="002363B6">
        <w:rPr>
          <w:rFonts w:ascii="Times New Roman" w:hAnsi="Times New Roman" w:hint="eastAsia"/>
          <w:sz w:val="20"/>
          <w:szCs w:val="20"/>
        </w:rPr>
        <w:t>,</w:t>
      </w:r>
      <w:r w:rsidR="002363B6">
        <w:rPr>
          <w:rFonts w:ascii="Arial" w:hAnsi="Arial" w:cs="Arial" w:hint="eastAsia"/>
          <w:color w:val="333333"/>
          <w:sz w:val="18"/>
          <w:szCs w:val="18"/>
        </w:rPr>
        <w:t>2015</w:t>
      </w:r>
    </w:p>
    <w:p w:rsidR="00F5405B" w:rsidRPr="002F2216" w:rsidRDefault="00E7005F" w:rsidP="007C3A00">
      <w:pPr>
        <w:numPr>
          <w:ilvl w:val="0"/>
          <w:numId w:val="2"/>
        </w:num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bookmarkStart w:id="20" w:name="_Ref458591556"/>
      <w:r w:rsidRPr="002F2216">
        <w:rPr>
          <w:rFonts w:ascii="Times New Roman" w:hAnsi="Times New Roman"/>
          <w:sz w:val="20"/>
          <w:szCs w:val="20"/>
        </w:rPr>
        <w:t>R1-16649</w:t>
      </w:r>
      <w:r w:rsidR="00AC68E7">
        <w:rPr>
          <w:rFonts w:ascii="Times New Roman" w:hAnsi="Times New Roman"/>
          <w:sz w:val="20"/>
          <w:szCs w:val="20"/>
        </w:rPr>
        <w:t>2</w:t>
      </w:r>
      <w:r w:rsidR="001B3F3E" w:rsidRPr="002F2216">
        <w:rPr>
          <w:rFonts w:ascii="Times New Roman" w:hAnsi="Times New Roman"/>
          <w:sz w:val="20"/>
          <w:szCs w:val="20"/>
        </w:rPr>
        <w:t xml:space="preserve">, </w:t>
      </w:r>
      <w:r w:rsidR="00AC68E7">
        <w:rPr>
          <w:rFonts w:ascii="Times New Roman" w:hAnsi="Times New Roman"/>
          <w:sz w:val="20"/>
          <w:szCs w:val="20"/>
        </w:rPr>
        <w:t>Frquency multiplexing of numerologies</w:t>
      </w:r>
      <w:bookmarkEnd w:id="17"/>
      <w:bookmarkEnd w:id="18"/>
      <w:r w:rsidR="001B3F3E" w:rsidRPr="002F2216">
        <w:rPr>
          <w:rFonts w:ascii="Times New Roman" w:hAnsi="Times New Roman"/>
          <w:sz w:val="20"/>
          <w:szCs w:val="20"/>
        </w:rPr>
        <w:t>, ZTE</w:t>
      </w:r>
      <w:bookmarkEnd w:id="20"/>
    </w:p>
    <w:sectPr w:rsidR="00F5405B" w:rsidRPr="002F2216" w:rsidSect="00AA6DE3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955" w:rsidRDefault="002C7955" w:rsidP="008445A1">
      <w:pPr>
        <w:spacing w:after="0" w:line="240" w:lineRule="auto"/>
      </w:pPr>
      <w:r>
        <w:separator/>
      </w:r>
    </w:p>
  </w:endnote>
  <w:endnote w:type="continuationSeparator" w:id="0">
    <w:p w:rsidR="002C7955" w:rsidRDefault="002C7955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MS Gothic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955" w:rsidRDefault="002C7955" w:rsidP="008445A1">
      <w:pPr>
        <w:spacing w:after="0" w:line="240" w:lineRule="auto"/>
      </w:pPr>
      <w:r>
        <w:separator/>
      </w:r>
    </w:p>
  </w:footnote>
  <w:footnote w:type="continuationSeparator" w:id="0">
    <w:p w:rsidR="002C7955" w:rsidRDefault="002C7955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46992"/>
    <w:multiLevelType w:val="hybridMultilevel"/>
    <w:tmpl w:val="A3FEF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E2D15"/>
    <w:multiLevelType w:val="hybridMultilevel"/>
    <w:tmpl w:val="540A95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F08A7"/>
    <w:multiLevelType w:val="hybridMultilevel"/>
    <w:tmpl w:val="1EF29F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577DB0"/>
    <w:multiLevelType w:val="hybridMultilevel"/>
    <w:tmpl w:val="359AB4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5011B10"/>
    <w:multiLevelType w:val="hybridMultilevel"/>
    <w:tmpl w:val="D77C48A8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89A3627"/>
    <w:multiLevelType w:val="hybridMultilevel"/>
    <w:tmpl w:val="8B8E5F16"/>
    <w:lvl w:ilvl="0" w:tplc="041D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4B7E72DE"/>
    <w:multiLevelType w:val="hybridMultilevel"/>
    <w:tmpl w:val="0B0285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AA097E"/>
    <w:multiLevelType w:val="hybridMultilevel"/>
    <w:tmpl w:val="C85026BA"/>
    <w:lvl w:ilvl="0" w:tplc="B1E41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C0762DB"/>
    <w:multiLevelType w:val="hybridMultilevel"/>
    <w:tmpl w:val="6178D4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1757E5"/>
    <w:multiLevelType w:val="multilevel"/>
    <w:tmpl w:val="0F5A660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5C88054E"/>
    <w:multiLevelType w:val="hybridMultilevel"/>
    <w:tmpl w:val="40B848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B07FFD"/>
    <w:multiLevelType w:val="hybridMultilevel"/>
    <w:tmpl w:val="CB74CDD4"/>
    <w:lvl w:ilvl="0" w:tplc="041D000F">
      <w:start w:val="1"/>
      <w:numFmt w:val="decimal"/>
      <w:lvlText w:val="%1."/>
      <w:lvlJc w:val="left"/>
      <w:pPr>
        <w:ind w:left="817" w:hanging="360"/>
      </w:pPr>
    </w:lvl>
    <w:lvl w:ilvl="1" w:tplc="041D0019" w:tentative="1">
      <w:start w:val="1"/>
      <w:numFmt w:val="lowerLetter"/>
      <w:lvlText w:val="%2."/>
      <w:lvlJc w:val="left"/>
      <w:pPr>
        <w:ind w:left="1537" w:hanging="360"/>
      </w:pPr>
    </w:lvl>
    <w:lvl w:ilvl="2" w:tplc="041D001B" w:tentative="1">
      <w:start w:val="1"/>
      <w:numFmt w:val="lowerRoman"/>
      <w:lvlText w:val="%3."/>
      <w:lvlJc w:val="right"/>
      <w:pPr>
        <w:ind w:left="2257" w:hanging="180"/>
      </w:pPr>
    </w:lvl>
    <w:lvl w:ilvl="3" w:tplc="041D000F" w:tentative="1">
      <w:start w:val="1"/>
      <w:numFmt w:val="decimal"/>
      <w:lvlText w:val="%4."/>
      <w:lvlJc w:val="left"/>
      <w:pPr>
        <w:ind w:left="2977" w:hanging="360"/>
      </w:pPr>
    </w:lvl>
    <w:lvl w:ilvl="4" w:tplc="041D0019" w:tentative="1">
      <w:start w:val="1"/>
      <w:numFmt w:val="lowerLetter"/>
      <w:lvlText w:val="%5."/>
      <w:lvlJc w:val="left"/>
      <w:pPr>
        <w:ind w:left="3697" w:hanging="360"/>
      </w:pPr>
    </w:lvl>
    <w:lvl w:ilvl="5" w:tplc="041D001B" w:tentative="1">
      <w:start w:val="1"/>
      <w:numFmt w:val="lowerRoman"/>
      <w:lvlText w:val="%6."/>
      <w:lvlJc w:val="right"/>
      <w:pPr>
        <w:ind w:left="4417" w:hanging="180"/>
      </w:pPr>
    </w:lvl>
    <w:lvl w:ilvl="6" w:tplc="041D000F" w:tentative="1">
      <w:start w:val="1"/>
      <w:numFmt w:val="decimal"/>
      <w:lvlText w:val="%7."/>
      <w:lvlJc w:val="left"/>
      <w:pPr>
        <w:ind w:left="5137" w:hanging="360"/>
      </w:pPr>
    </w:lvl>
    <w:lvl w:ilvl="7" w:tplc="041D0019" w:tentative="1">
      <w:start w:val="1"/>
      <w:numFmt w:val="lowerLetter"/>
      <w:lvlText w:val="%8."/>
      <w:lvlJc w:val="left"/>
      <w:pPr>
        <w:ind w:left="5857" w:hanging="360"/>
      </w:pPr>
    </w:lvl>
    <w:lvl w:ilvl="8" w:tplc="041D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3">
    <w:nsid w:val="5FC84F30"/>
    <w:multiLevelType w:val="hybridMultilevel"/>
    <w:tmpl w:val="FF24A9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AE734E"/>
    <w:multiLevelType w:val="hybridMultilevel"/>
    <w:tmpl w:val="7368CC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8E5A07"/>
    <w:multiLevelType w:val="hybridMultilevel"/>
    <w:tmpl w:val="F0F8F7A8"/>
    <w:lvl w:ilvl="0" w:tplc="AC92E3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0C87F8A"/>
    <w:multiLevelType w:val="hybridMultilevel"/>
    <w:tmpl w:val="007AA7C0"/>
    <w:lvl w:ilvl="0" w:tplc="E618DD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2003B60"/>
    <w:multiLevelType w:val="hybridMultilevel"/>
    <w:tmpl w:val="12BE7F6E"/>
    <w:lvl w:ilvl="0" w:tplc="041D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78790386"/>
    <w:multiLevelType w:val="hybridMultilevel"/>
    <w:tmpl w:val="CD72393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7"/>
  </w:num>
  <w:num w:numId="5">
    <w:abstractNumId w:val="14"/>
  </w:num>
  <w:num w:numId="6">
    <w:abstractNumId w:val="18"/>
  </w:num>
  <w:num w:numId="7">
    <w:abstractNumId w:val="11"/>
  </w:num>
  <w:num w:numId="8">
    <w:abstractNumId w:val="6"/>
  </w:num>
  <w:num w:numId="9">
    <w:abstractNumId w:val="17"/>
  </w:num>
  <w:num w:numId="10">
    <w:abstractNumId w:val="9"/>
  </w:num>
  <w:num w:numId="11">
    <w:abstractNumId w:val="3"/>
  </w:num>
  <w:num w:numId="12">
    <w:abstractNumId w:val="0"/>
  </w:num>
  <w:num w:numId="13">
    <w:abstractNumId w:val="2"/>
  </w:num>
  <w:num w:numId="14">
    <w:abstractNumId w:val="15"/>
  </w:num>
  <w:num w:numId="15">
    <w:abstractNumId w:val="16"/>
  </w:num>
  <w:num w:numId="16">
    <w:abstractNumId w:val="8"/>
  </w:num>
  <w:num w:numId="17">
    <w:abstractNumId w:val="12"/>
  </w:num>
  <w:num w:numId="18">
    <w:abstractNumId w:val="10"/>
  </w:num>
  <w:num w:numId="19">
    <w:abstractNumId w:val="13"/>
  </w:num>
  <w:num w:numId="20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97986">
      <o:colormenu v:ext="edit" fillcolor="#7030a0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18BC"/>
    <w:rsid w:val="00002071"/>
    <w:rsid w:val="0000230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23"/>
    <w:rsid w:val="000042BE"/>
    <w:rsid w:val="000047CE"/>
    <w:rsid w:val="00004C4A"/>
    <w:rsid w:val="00005AF1"/>
    <w:rsid w:val="00006227"/>
    <w:rsid w:val="000062AC"/>
    <w:rsid w:val="000066E7"/>
    <w:rsid w:val="00006A0E"/>
    <w:rsid w:val="00006B81"/>
    <w:rsid w:val="00006DA0"/>
    <w:rsid w:val="00006EAC"/>
    <w:rsid w:val="0000705B"/>
    <w:rsid w:val="00007304"/>
    <w:rsid w:val="00007440"/>
    <w:rsid w:val="00007579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1B88"/>
    <w:rsid w:val="00012311"/>
    <w:rsid w:val="000123F8"/>
    <w:rsid w:val="000124D2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5601"/>
    <w:rsid w:val="000161ED"/>
    <w:rsid w:val="00017D50"/>
    <w:rsid w:val="00017DFA"/>
    <w:rsid w:val="000204F1"/>
    <w:rsid w:val="000206F4"/>
    <w:rsid w:val="000207A5"/>
    <w:rsid w:val="0002096E"/>
    <w:rsid w:val="00020A7D"/>
    <w:rsid w:val="00020E84"/>
    <w:rsid w:val="000212A6"/>
    <w:rsid w:val="000213E7"/>
    <w:rsid w:val="00021825"/>
    <w:rsid w:val="00021D22"/>
    <w:rsid w:val="000221D5"/>
    <w:rsid w:val="000222E3"/>
    <w:rsid w:val="000225C7"/>
    <w:rsid w:val="00022C10"/>
    <w:rsid w:val="00023019"/>
    <w:rsid w:val="000234BF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89B"/>
    <w:rsid w:val="00024C3A"/>
    <w:rsid w:val="000254A2"/>
    <w:rsid w:val="0002553E"/>
    <w:rsid w:val="00025695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361"/>
    <w:rsid w:val="0003049A"/>
    <w:rsid w:val="0003090C"/>
    <w:rsid w:val="00030945"/>
    <w:rsid w:val="00030B14"/>
    <w:rsid w:val="00030B3E"/>
    <w:rsid w:val="000310B2"/>
    <w:rsid w:val="0003128F"/>
    <w:rsid w:val="00031CF6"/>
    <w:rsid w:val="000322B0"/>
    <w:rsid w:val="000322C9"/>
    <w:rsid w:val="000323AD"/>
    <w:rsid w:val="000325A9"/>
    <w:rsid w:val="00032741"/>
    <w:rsid w:val="000332EA"/>
    <w:rsid w:val="00033454"/>
    <w:rsid w:val="00033E24"/>
    <w:rsid w:val="000342F2"/>
    <w:rsid w:val="00035191"/>
    <w:rsid w:val="000351CA"/>
    <w:rsid w:val="0003549B"/>
    <w:rsid w:val="000359BA"/>
    <w:rsid w:val="00035A2C"/>
    <w:rsid w:val="00035F41"/>
    <w:rsid w:val="00035F4A"/>
    <w:rsid w:val="0003648D"/>
    <w:rsid w:val="00036AA0"/>
    <w:rsid w:val="00036AF1"/>
    <w:rsid w:val="00036B32"/>
    <w:rsid w:val="00036C63"/>
    <w:rsid w:val="00036E8D"/>
    <w:rsid w:val="00036EFD"/>
    <w:rsid w:val="000372AE"/>
    <w:rsid w:val="00037488"/>
    <w:rsid w:val="00037D79"/>
    <w:rsid w:val="00037DFD"/>
    <w:rsid w:val="00037F4D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533"/>
    <w:rsid w:val="00047BFF"/>
    <w:rsid w:val="00047C96"/>
    <w:rsid w:val="00047E55"/>
    <w:rsid w:val="0005024A"/>
    <w:rsid w:val="000515E3"/>
    <w:rsid w:val="0005197D"/>
    <w:rsid w:val="000519BD"/>
    <w:rsid w:val="00051A81"/>
    <w:rsid w:val="00051CF3"/>
    <w:rsid w:val="00052075"/>
    <w:rsid w:val="000520A8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7D6"/>
    <w:rsid w:val="000549B3"/>
    <w:rsid w:val="00054C9F"/>
    <w:rsid w:val="00054CD0"/>
    <w:rsid w:val="00054E46"/>
    <w:rsid w:val="0005518E"/>
    <w:rsid w:val="0005544D"/>
    <w:rsid w:val="00055624"/>
    <w:rsid w:val="00055A4A"/>
    <w:rsid w:val="00055AF1"/>
    <w:rsid w:val="00055C96"/>
    <w:rsid w:val="00055DD2"/>
    <w:rsid w:val="00056269"/>
    <w:rsid w:val="0005627A"/>
    <w:rsid w:val="000563FA"/>
    <w:rsid w:val="000567C0"/>
    <w:rsid w:val="00056A98"/>
    <w:rsid w:val="00056CE7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25B"/>
    <w:rsid w:val="00061449"/>
    <w:rsid w:val="00061786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4081"/>
    <w:rsid w:val="0006414C"/>
    <w:rsid w:val="000644E4"/>
    <w:rsid w:val="00064580"/>
    <w:rsid w:val="00064753"/>
    <w:rsid w:val="000647A7"/>
    <w:rsid w:val="0006483C"/>
    <w:rsid w:val="000648A4"/>
    <w:rsid w:val="00064AB2"/>
    <w:rsid w:val="00064C8D"/>
    <w:rsid w:val="00064F34"/>
    <w:rsid w:val="00064F42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9EE"/>
    <w:rsid w:val="00066A38"/>
    <w:rsid w:val="00066BDC"/>
    <w:rsid w:val="00066C22"/>
    <w:rsid w:val="000672D2"/>
    <w:rsid w:val="000673C5"/>
    <w:rsid w:val="00067577"/>
    <w:rsid w:val="00067CA7"/>
    <w:rsid w:val="00067F5A"/>
    <w:rsid w:val="00067F5C"/>
    <w:rsid w:val="000701BA"/>
    <w:rsid w:val="000701CF"/>
    <w:rsid w:val="0007090B"/>
    <w:rsid w:val="00070F20"/>
    <w:rsid w:val="000710C4"/>
    <w:rsid w:val="000724BB"/>
    <w:rsid w:val="00072519"/>
    <w:rsid w:val="000728BF"/>
    <w:rsid w:val="00072BD2"/>
    <w:rsid w:val="00073115"/>
    <w:rsid w:val="00073393"/>
    <w:rsid w:val="000734C6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AF7"/>
    <w:rsid w:val="00075AFB"/>
    <w:rsid w:val="00075C16"/>
    <w:rsid w:val="00075F4B"/>
    <w:rsid w:val="000762F9"/>
    <w:rsid w:val="0007696E"/>
    <w:rsid w:val="00077057"/>
    <w:rsid w:val="0007737B"/>
    <w:rsid w:val="0007740B"/>
    <w:rsid w:val="00077E7E"/>
    <w:rsid w:val="00080124"/>
    <w:rsid w:val="000804FD"/>
    <w:rsid w:val="000806BB"/>
    <w:rsid w:val="00080951"/>
    <w:rsid w:val="00080A94"/>
    <w:rsid w:val="00080C4F"/>
    <w:rsid w:val="00080D67"/>
    <w:rsid w:val="00080EE0"/>
    <w:rsid w:val="00081335"/>
    <w:rsid w:val="00081867"/>
    <w:rsid w:val="000818BD"/>
    <w:rsid w:val="00081D05"/>
    <w:rsid w:val="00081F52"/>
    <w:rsid w:val="00082072"/>
    <w:rsid w:val="00082A23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5D6"/>
    <w:rsid w:val="00084780"/>
    <w:rsid w:val="00084948"/>
    <w:rsid w:val="00084A84"/>
    <w:rsid w:val="00084C42"/>
    <w:rsid w:val="0008525F"/>
    <w:rsid w:val="00085662"/>
    <w:rsid w:val="00085AFB"/>
    <w:rsid w:val="00085BDF"/>
    <w:rsid w:val="000862E8"/>
    <w:rsid w:val="0008657D"/>
    <w:rsid w:val="00086AC1"/>
    <w:rsid w:val="00086ACB"/>
    <w:rsid w:val="00086AE9"/>
    <w:rsid w:val="00086B1A"/>
    <w:rsid w:val="00086C7F"/>
    <w:rsid w:val="00086E09"/>
    <w:rsid w:val="00086E26"/>
    <w:rsid w:val="00086E51"/>
    <w:rsid w:val="00086EB4"/>
    <w:rsid w:val="0008723D"/>
    <w:rsid w:val="000879F7"/>
    <w:rsid w:val="00090126"/>
    <w:rsid w:val="00090408"/>
    <w:rsid w:val="000906F3"/>
    <w:rsid w:val="000907F4"/>
    <w:rsid w:val="0009098A"/>
    <w:rsid w:val="00090A6A"/>
    <w:rsid w:val="00091243"/>
    <w:rsid w:val="00091473"/>
    <w:rsid w:val="00091643"/>
    <w:rsid w:val="00091B56"/>
    <w:rsid w:val="00091B58"/>
    <w:rsid w:val="00091CE9"/>
    <w:rsid w:val="00091E90"/>
    <w:rsid w:val="000924E7"/>
    <w:rsid w:val="00092994"/>
    <w:rsid w:val="00092D8B"/>
    <w:rsid w:val="000934B3"/>
    <w:rsid w:val="00093A8C"/>
    <w:rsid w:val="00093E4D"/>
    <w:rsid w:val="00093E86"/>
    <w:rsid w:val="00093F31"/>
    <w:rsid w:val="00094139"/>
    <w:rsid w:val="000941FB"/>
    <w:rsid w:val="0009435F"/>
    <w:rsid w:val="000945F6"/>
    <w:rsid w:val="00094955"/>
    <w:rsid w:val="00094F66"/>
    <w:rsid w:val="0009534B"/>
    <w:rsid w:val="000961DD"/>
    <w:rsid w:val="0009661E"/>
    <w:rsid w:val="00096D83"/>
    <w:rsid w:val="00096EAA"/>
    <w:rsid w:val="00096F56"/>
    <w:rsid w:val="00097059"/>
    <w:rsid w:val="00097071"/>
    <w:rsid w:val="00097072"/>
    <w:rsid w:val="00097A1D"/>
    <w:rsid w:val="000A0121"/>
    <w:rsid w:val="000A04ED"/>
    <w:rsid w:val="000A0622"/>
    <w:rsid w:val="000A0D35"/>
    <w:rsid w:val="000A129C"/>
    <w:rsid w:val="000A14DE"/>
    <w:rsid w:val="000A1619"/>
    <w:rsid w:val="000A17FC"/>
    <w:rsid w:val="000A1D48"/>
    <w:rsid w:val="000A21C9"/>
    <w:rsid w:val="000A23D8"/>
    <w:rsid w:val="000A2499"/>
    <w:rsid w:val="000A24F6"/>
    <w:rsid w:val="000A2618"/>
    <w:rsid w:val="000A2C04"/>
    <w:rsid w:val="000A3204"/>
    <w:rsid w:val="000A4165"/>
    <w:rsid w:val="000A42E7"/>
    <w:rsid w:val="000A448B"/>
    <w:rsid w:val="000A4AD9"/>
    <w:rsid w:val="000A4F00"/>
    <w:rsid w:val="000A4F0B"/>
    <w:rsid w:val="000A4FE3"/>
    <w:rsid w:val="000A5024"/>
    <w:rsid w:val="000A5285"/>
    <w:rsid w:val="000A52CA"/>
    <w:rsid w:val="000A57F3"/>
    <w:rsid w:val="000A5A55"/>
    <w:rsid w:val="000A6099"/>
    <w:rsid w:val="000A6303"/>
    <w:rsid w:val="000A6A7A"/>
    <w:rsid w:val="000A6BBF"/>
    <w:rsid w:val="000A6F18"/>
    <w:rsid w:val="000A74B7"/>
    <w:rsid w:val="000A7AA5"/>
    <w:rsid w:val="000B01BE"/>
    <w:rsid w:val="000B1366"/>
    <w:rsid w:val="000B138A"/>
    <w:rsid w:val="000B16D9"/>
    <w:rsid w:val="000B18E5"/>
    <w:rsid w:val="000B1BC4"/>
    <w:rsid w:val="000B2006"/>
    <w:rsid w:val="000B207B"/>
    <w:rsid w:val="000B2E28"/>
    <w:rsid w:val="000B2E63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FD"/>
    <w:rsid w:val="000B44FE"/>
    <w:rsid w:val="000B4871"/>
    <w:rsid w:val="000B495B"/>
    <w:rsid w:val="000B4BA3"/>
    <w:rsid w:val="000B55D5"/>
    <w:rsid w:val="000B5BA6"/>
    <w:rsid w:val="000B5E1C"/>
    <w:rsid w:val="000B611B"/>
    <w:rsid w:val="000B6191"/>
    <w:rsid w:val="000B6875"/>
    <w:rsid w:val="000B6AA3"/>
    <w:rsid w:val="000B6CCA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101F"/>
    <w:rsid w:val="000C1168"/>
    <w:rsid w:val="000C1202"/>
    <w:rsid w:val="000C15AF"/>
    <w:rsid w:val="000C1992"/>
    <w:rsid w:val="000C1E90"/>
    <w:rsid w:val="000C1EA7"/>
    <w:rsid w:val="000C3921"/>
    <w:rsid w:val="000C3AD9"/>
    <w:rsid w:val="000C4725"/>
    <w:rsid w:val="000C4D3B"/>
    <w:rsid w:val="000C4E4B"/>
    <w:rsid w:val="000C4ECD"/>
    <w:rsid w:val="000C4F2F"/>
    <w:rsid w:val="000C53A1"/>
    <w:rsid w:val="000C556D"/>
    <w:rsid w:val="000C5B0A"/>
    <w:rsid w:val="000C6415"/>
    <w:rsid w:val="000C64C0"/>
    <w:rsid w:val="000C6A81"/>
    <w:rsid w:val="000C6F96"/>
    <w:rsid w:val="000C7A0C"/>
    <w:rsid w:val="000C7AE4"/>
    <w:rsid w:val="000D121B"/>
    <w:rsid w:val="000D1629"/>
    <w:rsid w:val="000D1B9D"/>
    <w:rsid w:val="000D211B"/>
    <w:rsid w:val="000D2943"/>
    <w:rsid w:val="000D3BE5"/>
    <w:rsid w:val="000D3F2D"/>
    <w:rsid w:val="000D3FD9"/>
    <w:rsid w:val="000D40CE"/>
    <w:rsid w:val="000D446A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85"/>
    <w:rsid w:val="000D658D"/>
    <w:rsid w:val="000D6B11"/>
    <w:rsid w:val="000D744C"/>
    <w:rsid w:val="000D74C9"/>
    <w:rsid w:val="000D74E6"/>
    <w:rsid w:val="000D7C6A"/>
    <w:rsid w:val="000E0475"/>
    <w:rsid w:val="000E0483"/>
    <w:rsid w:val="000E0670"/>
    <w:rsid w:val="000E0725"/>
    <w:rsid w:val="000E0C5D"/>
    <w:rsid w:val="000E0DCF"/>
    <w:rsid w:val="000E0E4A"/>
    <w:rsid w:val="000E1319"/>
    <w:rsid w:val="000E1B71"/>
    <w:rsid w:val="000E1D9E"/>
    <w:rsid w:val="000E20DC"/>
    <w:rsid w:val="000E228D"/>
    <w:rsid w:val="000E2524"/>
    <w:rsid w:val="000E290F"/>
    <w:rsid w:val="000E29FF"/>
    <w:rsid w:val="000E2CC0"/>
    <w:rsid w:val="000E2DAA"/>
    <w:rsid w:val="000E2F5A"/>
    <w:rsid w:val="000E31C9"/>
    <w:rsid w:val="000E31DF"/>
    <w:rsid w:val="000E36C7"/>
    <w:rsid w:val="000E387E"/>
    <w:rsid w:val="000E39A5"/>
    <w:rsid w:val="000E3EE9"/>
    <w:rsid w:val="000E4B60"/>
    <w:rsid w:val="000E52D7"/>
    <w:rsid w:val="000E54D2"/>
    <w:rsid w:val="000E597D"/>
    <w:rsid w:val="000E5AFB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BFC"/>
    <w:rsid w:val="000F0C10"/>
    <w:rsid w:val="000F0DAF"/>
    <w:rsid w:val="000F0DEF"/>
    <w:rsid w:val="000F138A"/>
    <w:rsid w:val="000F180F"/>
    <w:rsid w:val="000F1A7F"/>
    <w:rsid w:val="000F1AE8"/>
    <w:rsid w:val="000F1C7F"/>
    <w:rsid w:val="000F1DD6"/>
    <w:rsid w:val="000F225C"/>
    <w:rsid w:val="000F23C6"/>
    <w:rsid w:val="000F271E"/>
    <w:rsid w:val="000F281A"/>
    <w:rsid w:val="000F2D04"/>
    <w:rsid w:val="000F3589"/>
    <w:rsid w:val="000F3E27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D40"/>
    <w:rsid w:val="000F5F26"/>
    <w:rsid w:val="000F6112"/>
    <w:rsid w:val="000F6199"/>
    <w:rsid w:val="000F6F4A"/>
    <w:rsid w:val="000F6F63"/>
    <w:rsid w:val="000F7055"/>
    <w:rsid w:val="000F7063"/>
    <w:rsid w:val="000F7565"/>
    <w:rsid w:val="000F7878"/>
    <w:rsid w:val="00100143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C8E"/>
    <w:rsid w:val="00102248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6F8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B8A"/>
    <w:rsid w:val="00113E60"/>
    <w:rsid w:val="00114336"/>
    <w:rsid w:val="0011494B"/>
    <w:rsid w:val="001154B0"/>
    <w:rsid w:val="00115981"/>
    <w:rsid w:val="00115CDA"/>
    <w:rsid w:val="00115F22"/>
    <w:rsid w:val="001165A5"/>
    <w:rsid w:val="00117146"/>
    <w:rsid w:val="001171DC"/>
    <w:rsid w:val="00117471"/>
    <w:rsid w:val="00117A7E"/>
    <w:rsid w:val="00117D53"/>
    <w:rsid w:val="00117D62"/>
    <w:rsid w:val="001201FC"/>
    <w:rsid w:val="00120314"/>
    <w:rsid w:val="0012065E"/>
    <w:rsid w:val="00120747"/>
    <w:rsid w:val="00120798"/>
    <w:rsid w:val="00120803"/>
    <w:rsid w:val="00120BE8"/>
    <w:rsid w:val="001211A0"/>
    <w:rsid w:val="00121695"/>
    <w:rsid w:val="00121802"/>
    <w:rsid w:val="001218EA"/>
    <w:rsid w:val="00122013"/>
    <w:rsid w:val="0012220D"/>
    <w:rsid w:val="0012253A"/>
    <w:rsid w:val="00122925"/>
    <w:rsid w:val="0012315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5FA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AB8"/>
    <w:rsid w:val="00127BEB"/>
    <w:rsid w:val="00127E85"/>
    <w:rsid w:val="0013051A"/>
    <w:rsid w:val="00130C95"/>
    <w:rsid w:val="00130E18"/>
    <w:rsid w:val="00131A50"/>
    <w:rsid w:val="00131CC6"/>
    <w:rsid w:val="0013204F"/>
    <w:rsid w:val="00132451"/>
    <w:rsid w:val="0013265D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5111"/>
    <w:rsid w:val="00135A0D"/>
    <w:rsid w:val="00135F0E"/>
    <w:rsid w:val="00135F8E"/>
    <w:rsid w:val="00135FD8"/>
    <w:rsid w:val="001361A8"/>
    <w:rsid w:val="00136342"/>
    <w:rsid w:val="00136AB0"/>
    <w:rsid w:val="00136FA8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29E0"/>
    <w:rsid w:val="00143003"/>
    <w:rsid w:val="0014396C"/>
    <w:rsid w:val="00144606"/>
    <w:rsid w:val="0014461B"/>
    <w:rsid w:val="0014596A"/>
    <w:rsid w:val="00145A0C"/>
    <w:rsid w:val="00145A5F"/>
    <w:rsid w:val="00145D1E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47D"/>
    <w:rsid w:val="001522BF"/>
    <w:rsid w:val="00152307"/>
    <w:rsid w:val="0015279E"/>
    <w:rsid w:val="00152AC8"/>
    <w:rsid w:val="00152DF5"/>
    <w:rsid w:val="00153112"/>
    <w:rsid w:val="00153774"/>
    <w:rsid w:val="001545E9"/>
    <w:rsid w:val="00154913"/>
    <w:rsid w:val="00154CC4"/>
    <w:rsid w:val="00154D9C"/>
    <w:rsid w:val="00154E83"/>
    <w:rsid w:val="0015525E"/>
    <w:rsid w:val="001552E1"/>
    <w:rsid w:val="001553BC"/>
    <w:rsid w:val="00155887"/>
    <w:rsid w:val="00155ACC"/>
    <w:rsid w:val="0015646F"/>
    <w:rsid w:val="00156A5E"/>
    <w:rsid w:val="00156DF4"/>
    <w:rsid w:val="0015722A"/>
    <w:rsid w:val="001575FE"/>
    <w:rsid w:val="0015784A"/>
    <w:rsid w:val="00157997"/>
    <w:rsid w:val="00157B62"/>
    <w:rsid w:val="001602BF"/>
    <w:rsid w:val="0016078A"/>
    <w:rsid w:val="001607B8"/>
    <w:rsid w:val="001609D1"/>
    <w:rsid w:val="00161190"/>
    <w:rsid w:val="001618C5"/>
    <w:rsid w:val="00161F55"/>
    <w:rsid w:val="00162050"/>
    <w:rsid w:val="001631A0"/>
    <w:rsid w:val="00163633"/>
    <w:rsid w:val="00163E62"/>
    <w:rsid w:val="0016464B"/>
    <w:rsid w:val="001646E4"/>
    <w:rsid w:val="00164BDB"/>
    <w:rsid w:val="001650FE"/>
    <w:rsid w:val="001651BA"/>
    <w:rsid w:val="001651DB"/>
    <w:rsid w:val="0016537D"/>
    <w:rsid w:val="0016551B"/>
    <w:rsid w:val="001656DA"/>
    <w:rsid w:val="00165B03"/>
    <w:rsid w:val="00165C5C"/>
    <w:rsid w:val="001663E1"/>
    <w:rsid w:val="00166659"/>
    <w:rsid w:val="001669E5"/>
    <w:rsid w:val="00166EFA"/>
    <w:rsid w:val="0016798D"/>
    <w:rsid w:val="00167DC6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D21"/>
    <w:rsid w:val="001804B6"/>
    <w:rsid w:val="001805EF"/>
    <w:rsid w:val="001807D6"/>
    <w:rsid w:val="00180917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5F9"/>
    <w:rsid w:val="001839E8"/>
    <w:rsid w:val="00183B2A"/>
    <w:rsid w:val="00184250"/>
    <w:rsid w:val="00184356"/>
    <w:rsid w:val="001844FD"/>
    <w:rsid w:val="001845BA"/>
    <w:rsid w:val="00184651"/>
    <w:rsid w:val="00184855"/>
    <w:rsid w:val="00184BE9"/>
    <w:rsid w:val="00184C17"/>
    <w:rsid w:val="0018514E"/>
    <w:rsid w:val="00185424"/>
    <w:rsid w:val="00185564"/>
    <w:rsid w:val="00185582"/>
    <w:rsid w:val="0018577F"/>
    <w:rsid w:val="00185B40"/>
    <w:rsid w:val="00185E41"/>
    <w:rsid w:val="0018607D"/>
    <w:rsid w:val="001861C5"/>
    <w:rsid w:val="0018669B"/>
    <w:rsid w:val="00186775"/>
    <w:rsid w:val="00186936"/>
    <w:rsid w:val="00186BB0"/>
    <w:rsid w:val="00187097"/>
    <w:rsid w:val="00187289"/>
    <w:rsid w:val="00187C2F"/>
    <w:rsid w:val="00190172"/>
    <w:rsid w:val="001906AF"/>
    <w:rsid w:val="001907DA"/>
    <w:rsid w:val="00190B4B"/>
    <w:rsid w:val="00190BEC"/>
    <w:rsid w:val="00190D97"/>
    <w:rsid w:val="001911DE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34D1"/>
    <w:rsid w:val="00194BC9"/>
    <w:rsid w:val="00194D22"/>
    <w:rsid w:val="00194F70"/>
    <w:rsid w:val="0019508B"/>
    <w:rsid w:val="00195AC9"/>
    <w:rsid w:val="00196639"/>
    <w:rsid w:val="0019675D"/>
    <w:rsid w:val="00196EF1"/>
    <w:rsid w:val="0019730B"/>
    <w:rsid w:val="0019764F"/>
    <w:rsid w:val="00197CBE"/>
    <w:rsid w:val="00197E43"/>
    <w:rsid w:val="001A03C0"/>
    <w:rsid w:val="001A11AE"/>
    <w:rsid w:val="001A17B1"/>
    <w:rsid w:val="001A18F3"/>
    <w:rsid w:val="001A19AE"/>
    <w:rsid w:val="001A1A0D"/>
    <w:rsid w:val="001A22A6"/>
    <w:rsid w:val="001A2C97"/>
    <w:rsid w:val="001A2FCA"/>
    <w:rsid w:val="001A3928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B8"/>
    <w:rsid w:val="001A5635"/>
    <w:rsid w:val="001A6053"/>
    <w:rsid w:val="001A6509"/>
    <w:rsid w:val="001A69B1"/>
    <w:rsid w:val="001A75B6"/>
    <w:rsid w:val="001A7821"/>
    <w:rsid w:val="001A78A8"/>
    <w:rsid w:val="001A7E98"/>
    <w:rsid w:val="001A7FCC"/>
    <w:rsid w:val="001B00F8"/>
    <w:rsid w:val="001B0594"/>
    <w:rsid w:val="001B068B"/>
    <w:rsid w:val="001B086E"/>
    <w:rsid w:val="001B0D0A"/>
    <w:rsid w:val="001B0F3F"/>
    <w:rsid w:val="001B1162"/>
    <w:rsid w:val="001B1A86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C59"/>
    <w:rsid w:val="001B3DE0"/>
    <w:rsid w:val="001B3F3E"/>
    <w:rsid w:val="001B3FC6"/>
    <w:rsid w:val="001B402F"/>
    <w:rsid w:val="001B4573"/>
    <w:rsid w:val="001B4751"/>
    <w:rsid w:val="001B4C15"/>
    <w:rsid w:val="001B4E50"/>
    <w:rsid w:val="001B500D"/>
    <w:rsid w:val="001B5106"/>
    <w:rsid w:val="001B535B"/>
    <w:rsid w:val="001B5361"/>
    <w:rsid w:val="001B553D"/>
    <w:rsid w:val="001B5ADA"/>
    <w:rsid w:val="001B5F20"/>
    <w:rsid w:val="001B6331"/>
    <w:rsid w:val="001B6E68"/>
    <w:rsid w:val="001B6F5C"/>
    <w:rsid w:val="001B778F"/>
    <w:rsid w:val="001B77FA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200D"/>
    <w:rsid w:val="001C2098"/>
    <w:rsid w:val="001C24B4"/>
    <w:rsid w:val="001C2E9C"/>
    <w:rsid w:val="001C3158"/>
    <w:rsid w:val="001C364D"/>
    <w:rsid w:val="001C3764"/>
    <w:rsid w:val="001C395C"/>
    <w:rsid w:val="001C3AC5"/>
    <w:rsid w:val="001C3BF0"/>
    <w:rsid w:val="001C3E38"/>
    <w:rsid w:val="001C403F"/>
    <w:rsid w:val="001C4B19"/>
    <w:rsid w:val="001C4F71"/>
    <w:rsid w:val="001C5282"/>
    <w:rsid w:val="001C5467"/>
    <w:rsid w:val="001C5A65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B"/>
    <w:rsid w:val="001D1182"/>
    <w:rsid w:val="001D157D"/>
    <w:rsid w:val="001D16D0"/>
    <w:rsid w:val="001D19A5"/>
    <w:rsid w:val="001D1EB8"/>
    <w:rsid w:val="001D2AC6"/>
    <w:rsid w:val="001D2F6B"/>
    <w:rsid w:val="001D3203"/>
    <w:rsid w:val="001D3F5E"/>
    <w:rsid w:val="001D4840"/>
    <w:rsid w:val="001D5020"/>
    <w:rsid w:val="001D5024"/>
    <w:rsid w:val="001D502E"/>
    <w:rsid w:val="001D53BB"/>
    <w:rsid w:val="001D55C7"/>
    <w:rsid w:val="001D586F"/>
    <w:rsid w:val="001D5CC1"/>
    <w:rsid w:val="001D6203"/>
    <w:rsid w:val="001D6B3E"/>
    <w:rsid w:val="001D6BAE"/>
    <w:rsid w:val="001D71C4"/>
    <w:rsid w:val="001D7696"/>
    <w:rsid w:val="001D7859"/>
    <w:rsid w:val="001D7AAB"/>
    <w:rsid w:val="001D7BE6"/>
    <w:rsid w:val="001D7C94"/>
    <w:rsid w:val="001D7F56"/>
    <w:rsid w:val="001E0295"/>
    <w:rsid w:val="001E0631"/>
    <w:rsid w:val="001E07FB"/>
    <w:rsid w:val="001E0BA7"/>
    <w:rsid w:val="001E0CD1"/>
    <w:rsid w:val="001E0E35"/>
    <w:rsid w:val="001E18F5"/>
    <w:rsid w:val="001E1A77"/>
    <w:rsid w:val="001E1C02"/>
    <w:rsid w:val="001E2622"/>
    <w:rsid w:val="001E267E"/>
    <w:rsid w:val="001E26C4"/>
    <w:rsid w:val="001E334A"/>
    <w:rsid w:val="001E364E"/>
    <w:rsid w:val="001E3729"/>
    <w:rsid w:val="001E3BCD"/>
    <w:rsid w:val="001E3C4C"/>
    <w:rsid w:val="001E3EDE"/>
    <w:rsid w:val="001E4993"/>
    <w:rsid w:val="001E5753"/>
    <w:rsid w:val="001E5AC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697"/>
    <w:rsid w:val="001E78C0"/>
    <w:rsid w:val="001E7D86"/>
    <w:rsid w:val="001E7EE3"/>
    <w:rsid w:val="001F010B"/>
    <w:rsid w:val="001F01FC"/>
    <w:rsid w:val="001F09FC"/>
    <w:rsid w:val="001F0E75"/>
    <w:rsid w:val="001F12C8"/>
    <w:rsid w:val="001F1425"/>
    <w:rsid w:val="001F1AE0"/>
    <w:rsid w:val="001F21A7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4DBE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435"/>
    <w:rsid w:val="001F7499"/>
    <w:rsid w:val="001F7842"/>
    <w:rsid w:val="001F7A20"/>
    <w:rsid w:val="001F7BB8"/>
    <w:rsid w:val="001F7C72"/>
    <w:rsid w:val="001F7DA5"/>
    <w:rsid w:val="001F7DD8"/>
    <w:rsid w:val="0020063F"/>
    <w:rsid w:val="00200833"/>
    <w:rsid w:val="00200CB0"/>
    <w:rsid w:val="0020100A"/>
    <w:rsid w:val="00201128"/>
    <w:rsid w:val="002014CA"/>
    <w:rsid w:val="002016F0"/>
    <w:rsid w:val="00201794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414"/>
    <w:rsid w:val="002049FA"/>
    <w:rsid w:val="00204EBE"/>
    <w:rsid w:val="00204EE8"/>
    <w:rsid w:val="002053FA"/>
    <w:rsid w:val="00205488"/>
    <w:rsid w:val="00205C1A"/>
    <w:rsid w:val="00205FF6"/>
    <w:rsid w:val="0020611C"/>
    <w:rsid w:val="00206839"/>
    <w:rsid w:val="00207603"/>
    <w:rsid w:val="00207855"/>
    <w:rsid w:val="00207908"/>
    <w:rsid w:val="002079BF"/>
    <w:rsid w:val="00207D3C"/>
    <w:rsid w:val="00207F1E"/>
    <w:rsid w:val="002104D8"/>
    <w:rsid w:val="00210532"/>
    <w:rsid w:val="00210FD8"/>
    <w:rsid w:val="00211512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422B"/>
    <w:rsid w:val="00214416"/>
    <w:rsid w:val="002144E1"/>
    <w:rsid w:val="00214A5B"/>
    <w:rsid w:val="00214F5B"/>
    <w:rsid w:val="00214F5D"/>
    <w:rsid w:val="002153A1"/>
    <w:rsid w:val="00215483"/>
    <w:rsid w:val="00215A32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17230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47A"/>
    <w:rsid w:val="002224E9"/>
    <w:rsid w:val="00222A1D"/>
    <w:rsid w:val="00222A3C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4E6A"/>
    <w:rsid w:val="002250B2"/>
    <w:rsid w:val="002256C9"/>
    <w:rsid w:val="00225B4E"/>
    <w:rsid w:val="00225E4E"/>
    <w:rsid w:val="002261C0"/>
    <w:rsid w:val="002268E2"/>
    <w:rsid w:val="002268F2"/>
    <w:rsid w:val="00230D90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6E5"/>
    <w:rsid w:val="002338B2"/>
    <w:rsid w:val="00233B50"/>
    <w:rsid w:val="00233D0F"/>
    <w:rsid w:val="00233E9C"/>
    <w:rsid w:val="0023410E"/>
    <w:rsid w:val="00234702"/>
    <w:rsid w:val="00234F1B"/>
    <w:rsid w:val="00234FBE"/>
    <w:rsid w:val="002351D8"/>
    <w:rsid w:val="00235CA9"/>
    <w:rsid w:val="00235F9C"/>
    <w:rsid w:val="002363B6"/>
    <w:rsid w:val="002369B2"/>
    <w:rsid w:val="00236B1E"/>
    <w:rsid w:val="00236C4B"/>
    <w:rsid w:val="00236CB0"/>
    <w:rsid w:val="00236F5E"/>
    <w:rsid w:val="00237040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BF3"/>
    <w:rsid w:val="00241D95"/>
    <w:rsid w:val="00242011"/>
    <w:rsid w:val="00242131"/>
    <w:rsid w:val="002421C7"/>
    <w:rsid w:val="002424E5"/>
    <w:rsid w:val="00242D31"/>
    <w:rsid w:val="00242EBC"/>
    <w:rsid w:val="00242FFD"/>
    <w:rsid w:val="00243527"/>
    <w:rsid w:val="00243846"/>
    <w:rsid w:val="0024388A"/>
    <w:rsid w:val="00243DA6"/>
    <w:rsid w:val="002441D4"/>
    <w:rsid w:val="00244C60"/>
    <w:rsid w:val="002454D5"/>
    <w:rsid w:val="00245C98"/>
    <w:rsid w:val="00245E3E"/>
    <w:rsid w:val="00245E9F"/>
    <w:rsid w:val="002463AD"/>
    <w:rsid w:val="00246452"/>
    <w:rsid w:val="00246617"/>
    <w:rsid w:val="00246A3D"/>
    <w:rsid w:val="00246F00"/>
    <w:rsid w:val="00247CE7"/>
    <w:rsid w:val="00247D12"/>
    <w:rsid w:val="00247DEA"/>
    <w:rsid w:val="00247DF0"/>
    <w:rsid w:val="00250170"/>
    <w:rsid w:val="00250404"/>
    <w:rsid w:val="0025048B"/>
    <w:rsid w:val="0025053C"/>
    <w:rsid w:val="00250877"/>
    <w:rsid w:val="002509C9"/>
    <w:rsid w:val="00250C01"/>
    <w:rsid w:val="00250C2C"/>
    <w:rsid w:val="0025132B"/>
    <w:rsid w:val="002516ED"/>
    <w:rsid w:val="00251827"/>
    <w:rsid w:val="00251E18"/>
    <w:rsid w:val="00252543"/>
    <w:rsid w:val="00252712"/>
    <w:rsid w:val="00252E3E"/>
    <w:rsid w:val="002531BC"/>
    <w:rsid w:val="00253587"/>
    <w:rsid w:val="002537F5"/>
    <w:rsid w:val="0025380B"/>
    <w:rsid w:val="0025387B"/>
    <w:rsid w:val="00253C61"/>
    <w:rsid w:val="002542C7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E1"/>
    <w:rsid w:val="002579FE"/>
    <w:rsid w:val="00257EA7"/>
    <w:rsid w:val="002608F5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8ED"/>
    <w:rsid w:val="00265A28"/>
    <w:rsid w:val="00265E76"/>
    <w:rsid w:val="0026647D"/>
    <w:rsid w:val="0026660E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70724"/>
    <w:rsid w:val="0027086D"/>
    <w:rsid w:val="00270C18"/>
    <w:rsid w:val="00270DA4"/>
    <w:rsid w:val="00270DAA"/>
    <w:rsid w:val="0027133C"/>
    <w:rsid w:val="002714A1"/>
    <w:rsid w:val="0027178A"/>
    <w:rsid w:val="002719EC"/>
    <w:rsid w:val="002724A1"/>
    <w:rsid w:val="00272552"/>
    <w:rsid w:val="00272670"/>
    <w:rsid w:val="00272696"/>
    <w:rsid w:val="00272826"/>
    <w:rsid w:val="00272BA5"/>
    <w:rsid w:val="00272E8C"/>
    <w:rsid w:val="0027314E"/>
    <w:rsid w:val="002732F4"/>
    <w:rsid w:val="0027358E"/>
    <w:rsid w:val="00273783"/>
    <w:rsid w:val="002737D4"/>
    <w:rsid w:val="002739B1"/>
    <w:rsid w:val="00274247"/>
    <w:rsid w:val="00274417"/>
    <w:rsid w:val="0027451C"/>
    <w:rsid w:val="002745A6"/>
    <w:rsid w:val="00274892"/>
    <w:rsid w:val="00274894"/>
    <w:rsid w:val="00274C22"/>
    <w:rsid w:val="00274E82"/>
    <w:rsid w:val="00275241"/>
    <w:rsid w:val="00275379"/>
    <w:rsid w:val="002759AD"/>
    <w:rsid w:val="00275A28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7270"/>
    <w:rsid w:val="002772D0"/>
    <w:rsid w:val="00277646"/>
    <w:rsid w:val="00280041"/>
    <w:rsid w:val="0028052E"/>
    <w:rsid w:val="002809E4"/>
    <w:rsid w:val="00281120"/>
    <w:rsid w:val="00281205"/>
    <w:rsid w:val="00281283"/>
    <w:rsid w:val="002812B5"/>
    <w:rsid w:val="0028141E"/>
    <w:rsid w:val="0028174B"/>
    <w:rsid w:val="00281762"/>
    <w:rsid w:val="00281D18"/>
    <w:rsid w:val="00282534"/>
    <w:rsid w:val="002826DE"/>
    <w:rsid w:val="00282A7F"/>
    <w:rsid w:val="002838A6"/>
    <w:rsid w:val="00283B82"/>
    <w:rsid w:val="00283CA7"/>
    <w:rsid w:val="00283CB4"/>
    <w:rsid w:val="00284916"/>
    <w:rsid w:val="002851A4"/>
    <w:rsid w:val="00285AEF"/>
    <w:rsid w:val="002860A4"/>
    <w:rsid w:val="00286362"/>
    <w:rsid w:val="00286366"/>
    <w:rsid w:val="00286527"/>
    <w:rsid w:val="00286920"/>
    <w:rsid w:val="00286A56"/>
    <w:rsid w:val="00286AFA"/>
    <w:rsid w:val="00286D84"/>
    <w:rsid w:val="00287959"/>
    <w:rsid w:val="00287B6A"/>
    <w:rsid w:val="00287D3B"/>
    <w:rsid w:val="0029056E"/>
    <w:rsid w:val="00290B90"/>
    <w:rsid w:val="0029112B"/>
    <w:rsid w:val="002916DC"/>
    <w:rsid w:val="00291848"/>
    <w:rsid w:val="00291BE8"/>
    <w:rsid w:val="00292016"/>
    <w:rsid w:val="00292685"/>
    <w:rsid w:val="002926A8"/>
    <w:rsid w:val="00292841"/>
    <w:rsid w:val="00292BEE"/>
    <w:rsid w:val="00292CFA"/>
    <w:rsid w:val="00292D55"/>
    <w:rsid w:val="00292E06"/>
    <w:rsid w:val="00292E80"/>
    <w:rsid w:val="002930C3"/>
    <w:rsid w:val="00293747"/>
    <w:rsid w:val="00293B6B"/>
    <w:rsid w:val="00293C1A"/>
    <w:rsid w:val="00294325"/>
    <w:rsid w:val="002944B3"/>
    <w:rsid w:val="00294706"/>
    <w:rsid w:val="0029483A"/>
    <w:rsid w:val="00294DE8"/>
    <w:rsid w:val="00295017"/>
    <w:rsid w:val="002953EF"/>
    <w:rsid w:val="00295560"/>
    <w:rsid w:val="00295D88"/>
    <w:rsid w:val="00295DF2"/>
    <w:rsid w:val="00295E20"/>
    <w:rsid w:val="00296095"/>
    <w:rsid w:val="002965EA"/>
    <w:rsid w:val="002965F8"/>
    <w:rsid w:val="002967F3"/>
    <w:rsid w:val="00296CD1"/>
    <w:rsid w:val="00296F66"/>
    <w:rsid w:val="002970C9"/>
    <w:rsid w:val="00297100"/>
    <w:rsid w:val="002974E7"/>
    <w:rsid w:val="00297D8E"/>
    <w:rsid w:val="002A007E"/>
    <w:rsid w:val="002A0792"/>
    <w:rsid w:val="002A1138"/>
    <w:rsid w:val="002A1143"/>
    <w:rsid w:val="002A141A"/>
    <w:rsid w:val="002A1547"/>
    <w:rsid w:val="002A1590"/>
    <w:rsid w:val="002A1E1D"/>
    <w:rsid w:val="002A2009"/>
    <w:rsid w:val="002A2251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C12"/>
    <w:rsid w:val="002A7D65"/>
    <w:rsid w:val="002A7E40"/>
    <w:rsid w:val="002A7EEE"/>
    <w:rsid w:val="002B0966"/>
    <w:rsid w:val="002B0A36"/>
    <w:rsid w:val="002B0A94"/>
    <w:rsid w:val="002B0BF5"/>
    <w:rsid w:val="002B0D7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FA6"/>
    <w:rsid w:val="002B3231"/>
    <w:rsid w:val="002B34A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2193"/>
    <w:rsid w:val="002C2522"/>
    <w:rsid w:val="002C2E9C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24D"/>
    <w:rsid w:val="002C5958"/>
    <w:rsid w:val="002C6145"/>
    <w:rsid w:val="002C65C8"/>
    <w:rsid w:val="002C6870"/>
    <w:rsid w:val="002C6A72"/>
    <w:rsid w:val="002C6B21"/>
    <w:rsid w:val="002C6D68"/>
    <w:rsid w:val="002C75D0"/>
    <w:rsid w:val="002C7955"/>
    <w:rsid w:val="002C7ACC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A77"/>
    <w:rsid w:val="002D2D4C"/>
    <w:rsid w:val="002D2F6B"/>
    <w:rsid w:val="002D31FB"/>
    <w:rsid w:val="002D357A"/>
    <w:rsid w:val="002D35A4"/>
    <w:rsid w:val="002D402A"/>
    <w:rsid w:val="002D4142"/>
    <w:rsid w:val="002D475F"/>
    <w:rsid w:val="002D47EF"/>
    <w:rsid w:val="002D4B7C"/>
    <w:rsid w:val="002D4D0F"/>
    <w:rsid w:val="002D6176"/>
    <w:rsid w:val="002D61E2"/>
    <w:rsid w:val="002D6230"/>
    <w:rsid w:val="002D6A75"/>
    <w:rsid w:val="002D6E3A"/>
    <w:rsid w:val="002D7103"/>
    <w:rsid w:val="002D73D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A53"/>
    <w:rsid w:val="002E0AC9"/>
    <w:rsid w:val="002E0D1B"/>
    <w:rsid w:val="002E0E79"/>
    <w:rsid w:val="002E0FC1"/>
    <w:rsid w:val="002E15B7"/>
    <w:rsid w:val="002E16BB"/>
    <w:rsid w:val="002E1B25"/>
    <w:rsid w:val="002E21FF"/>
    <w:rsid w:val="002E2217"/>
    <w:rsid w:val="002E263C"/>
    <w:rsid w:val="002E28EB"/>
    <w:rsid w:val="002E290F"/>
    <w:rsid w:val="002E292D"/>
    <w:rsid w:val="002E2939"/>
    <w:rsid w:val="002E2943"/>
    <w:rsid w:val="002E29A7"/>
    <w:rsid w:val="002E2F72"/>
    <w:rsid w:val="002E2FDC"/>
    <w:rsid w:val="002E30FF"/>
    <w:rsid w:val="002E325B"/>
    <w:rsid w:val="002E34AB"/>
    <w:rsid w:val="002E3842"/>
    <w:rsid w:val="002E3E73"/>
    <w:rsid w:val="002E42C8"/>
    <w:rsid w:val="002E4398"/>
    <w:rsid w:val="002E468F"/>
    <w:rsid w:val="002E4AB8"/>
    <w:rsid w:val="002E4E10"/>
    <w:rsid w:val="002E58D1"/>
    <w:rsid w:val="002E5F34"/>
    <w:rsid w:val="002E612D"/>
    <w:rsid w:val="002E65CD"/>
    <w:rsid w:val="002E68BD"/>
    <w:rsid w:val="002E6E72"/>
    <w:rsid w:val="002E71DE"/>
    <w:rsid w:val="002E733D"/>
    <w:rsid w:val="002E79FA"/>
    <w:rsid w:val="002F0052"/>
    <w:rsid w:val="002F0222"/>
    <w:rsid w:val="002F049D"/>
    <w:rsid w:val="002F04FE"/>
    <w:rsid w:val="002F11F6"/>
    <w:rsid w:val="002F14AE"/>
    <w:rsid w:val="002F17BA"/>
    <w:rsid w:val="002F185A"/>
    <w:rsid w:val="002F1F43"/>
    <w:rsid w:val="002F2216"/>
    <w:rsid w:val="002F2642"/>
    <w:rsid w:val="002F2AA9"/>
    <w:rsid w:val="002F2CF7"/>
    <w:rsid w:val="002F2E5C"/>
    <w:rsid w:val="002F2F4A"/>
    <w:rsid w:val="002F3461"/>
    <w:rsid w:val="002F3492"/>
    <w:rsid w:val="002F397E"/>
    <w:rsid w:val="002F3DB9"/>
    <w:rsid w:val="002F3F23"/>
    <w:rsid w:val="002F4121"/>
    <w:rsid w:val="002F4367"/>
    <w:rsid w:val="002F45FE"/>
    <w:rsid w:val="002F48D4"/>
    <w:rsid w:val="002F4EA5"/>
    <w:rsid w:val="002F566B"/>
    <w:rsid w:val="002F5731"/>
    <w:rsid w:val="002F5FB7"/>
    <w:rsid w:val="002F6728"/>
    <w:rsid w:val="002F690A"/>
    <w:rsid w:val="002F6964"/>
    <w:rsid w:val="002F696B"/>
    <w:rsid w:val="002F70B6"/>
    <w:rsid w:val="002F7194"/>
    <w:rsid w:val="002F7255"/>
    <w:rsid w:val="002F7782"/>
    <w:rsid w:val="002F786D"/>
    <w:rsid w:val="002F79A5"/>
    <w:rsid w:val="002F7B92"/>
    <w:rsid w:val="002F7DBC"/>
    <w:rsid w:val="002F7ED0"/>
    <w:rsid w:val="003006B6"/>
    <w:rsid w:val="003009B8"/>
    <w:rsid w:val="00300D9B"/>
    <w:rsid w:val="00300DAC"/>
    <w:rsid w:val="00301010"/>
    <w:rsid w:val="0030146D"/>
    <w:rsid w:val="0030158D"/>
    <w:rsid w:val="00301948"/>
    <w:rsid w:val="00301A0D"/>
    <w:rsid w:val="00301A88"/>
    <w:rsid w:val="00301E71"/>
    <w:rsid w:val="00302317"/>
    <w:rsid w:val="0030239A"/>
    <w:rsid w:val="003023E1"/>
    <w:rsid w:val="003024D4"/>
    <w:rsid w:val="003028AF"/>
    <w:rsid w:val="00302F6F"/>
    <w:rsid w:val="003037E8"/>
    <w:rsid w:val="00303EB4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AB"/>
    <w:rsid w:val="00306CB7"/>
    <w:rsid w:val="00306E51"/>
    <w:rsid w:val="00306F12"/>
    <w:rsid w:val="00307191"/>
    <w:rsid w:val="003075ED"/>
    <w:rsid w:val="003076F4"/>
    <w:rsid w:val="00307730"/>
    <w:rsid w:val="003077A3"/>
    <w:rsid w:val="00307FD7"/>
    <w:rsid w:val="0031070C"/>
    <w:rsid w:val="0031083D"/>
    <w:rsid w:val="00310E4E"/>
    <w:rsid w:val="00310FD6"/>
    <w:rsid w:val="00311121"/>
    <w:rsid w:val="00312318"/>
    <w:rsid w:val="0031236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3C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93B"/>
    <w:rsid w:val="00317AEF"/>
    <w:rsid w:val="00317ECD"/>
    <w:rsid w:val="00317FEA"/>
    <w:rsid w:val="0032018D"/>
    <w:rsid w:val="00320294"/>
    <w:rsid w:val="00321492"/>
    <w:rsid w:val="00321525"/>
    <w:rsid w:val="00321B1F"/>
    <w:rsid w:val="00321EAF"/>
    <w:rsid w:val="00322261"/>
    <w:rsid w:val="0032236F"/>
    <w:rsid w:val="00322531"/>
    <w:rsid w:val="003228D4"/>
    <w:rsid w:val="00323314"/>
    <w:rsid w:val="003237A4"/>
    <w:rsid w:val="00323B0B"/>
    <w:rsid w:val="00324002"/>
    <w:rsid w:val="00324277"/>
    <w:rsid w:val="00324587"/>
    <w:rsid w:val="00324951"/>
    <w:rsid w:val="00324B8C"/>
    <w:rsid w:val="00324F64"/>
    <w:rsid w:val="00325480"/>
    <w:rsid w:val="00325562"/>
    <w:rsid w:val="003256C2"/>
    <w:rsid w:val="0032598F"/>
    <w:rsid w:val="003259AB"/>
    <w:rsid w:val="00325AD6"/>
    <w:rsid w:val="00325BAE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302F4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4BC"/>
    <w:rsid w:val="0033265C"/>
    <w:rsid w:val="00332D92"/>
    <w:rsid w:val="00332E64"/>
    <w:rsid w:val="00332E8D"/>
    <w:rsid w:val="00332F2B"/>
    <w:rsid w:val="00332F58"/>
    <w:rsid w:val="003333E3"/>
    <w:rsid w:val="00333436"/>
    <w:rsid w:val="003338D0"/>
    <w:rsid w:val="00333B36"/>
    <w:rsid w:val="00333D4A"/>
    <w:rsid w:val="00333D9D"/>
    <w:rsid w:val="00333F0D"/>
    <w:rsid w:val="0033403E"/>
    <w:rsid w:val="003343F9"/>
    <w:rsid w:val="00334550"/>
    <w:rsid w:val="003345AC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572"/>
    <w:rsid w:val="003359CC"/>
    <w:rsid w:val="00335E61"/>
    <w:rsid w:val="0033688B"/>
    <w:rsid w:val="00336B46"/>
    <w:rsid w:val="00336DFE"/>
    <w:rsid w:val="0033748D"/>
    <w:rsid w:val="003376F4"/>
    <w:rsid w:val="00337938"/>
    <w:rsid w:val="00337969"/>
    <w:rsid w:val="00337C31"/>
    <w:rsid w:val="00337DB4"/>
    <w:rsid w:val="00337E0A"/>
    <w:rsid w:val="00337F73"/>
    <w:rsid w:val="00340217"/>
    <w:rsid w:val="00340543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5A6"/>
    <w:rsid w:val="003425EC"/>
    <w:rsid w:val="00342991"/>
    <w:rsid w:val="00342EB6"/>
    <w:rsid w:val="00342FB9"/>
    <w:rsid w:val="00343622"/>
    <w:rsid w:val="003439FC"/>
    <w:rsid w:val="00343E05"/>
    <w:rsid w:val="00343E90"/>
    <w:rsid w:val="00344468"/>
    <w:rsid w:val="00344655"/>
    <w:rsid w:val="00344AD6"/>
    <w:rsid w:val="00345013"/>
    <w:rsid w:val="00345447"/>
    <w:rsid w:val="003457A1"/>
    <w:rsid w:val="003457C9"/>
    <w:rsid w:val="003457F9"/>
    <w:rsid w:val="0034586F"/>
    <w:rsid w:val="00345918"/>
    <w:rsid w:val="00345965"/>
    <w:rsid w:val="0034627D"/>
    <w:rsid w:val="003462D4"/>
    <w:rsid w:val="00346407"/>
    <w:rsid w:val="00346D5D"/>
    <w:rsid w:val="00346EA3"/>
    <w:rsid w:val="0034724E"/>
    <w:rsid w:val="00347259"/>
    <w:rsid w:val="003473F9"/>
    <w:rsid w:val="003476BF"/>
    <w:rsid w:val="00347DAA"/>
    <w:rsid w:val="00351100"/>
    <w:rsid w:val="003512C2"/>
    <w:rsid w:val="0035197A"/>
    <w:rsid w:val="00351AF4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DCC"/>
    <w:rsid w:val="00354086"/>
    <w:rsid w:val="0035433D"/>
    <w:rsid w:val="00354B90"/>
    <w:rsid w:val="00354C60"/>
    <w:rsid w:val="00354F4B"/>
    <w:rsid w:val="00354F6A"/>
    <w:rsid w:val="0035574F"/>
    <w:rsid w:val="0035595C"/>
    <w:rsid w:val="00355E3B"/>
    <w:rsid w:val="00355F8F"/>
    <w:rsid w:val="003562D2"/>
    <w:rsid w:val="003564B0"/>
    <w:rsid w:val="003569F8"/>
    <w:rsid w:val="00356B9C"/>
    <w:rsid w:val="00356BA5"/>
    <w:rsid w:val="00356D67"/>
    <w:rsid w:val="00356FE7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163"/>
    <w:rsid w:val="00361C30"/>
    <w:rsid w:val="003620FE"/>
    <w:rsid w:val="0036213C"/>
    <w:rsid w:val="00362D3F"/>
    <w:rsid w:val="00363216"/>
    <w:rsid w:val="003632D5"/>
    <w:rsid w:val="00364035"/>
    <w:rsid w:val="00364A79"/>
    <w:rsid w:val="00365843"/>
    <w:rsid w:val="003658A6"/>
    <w:rsid w:val="00365A30"/>
    <w:rsid w:val="00365DB1"/>
    <w:rsid w:val="00366226"/>
    <w:rsid w:val="003664F9"/>
    <w:rsid w:val="003666F4"/>
    <w:rsid w:val="00366A65"/>
    <w:rsid w:val="003670AF"/>
    <w:rsid w:val="00367107"/>
    <w:rsid w:val="00367192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575"/>
    <w:rsid w:val="00372683"/>
    <w:rsid w:val="00372C2A"/>
    <w:rsid w:val="00372FAB"/>
    <w:rsid w:val="00373079"/>
    <w:rsid w:val="003731CF"/>
    <w:rsid w:val="00373383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9DD"/>
    <w:rsid w:val="00374E51"/>
    <w:rsid w:val="00375263"/>
    <w:rsid w:val="00375342"/>
    <w:rsid w:val="00375349"/>
    <w:rsid w:val="00376264"/>
    <w:rsid w:val="00376305"/>
    <w:rsid w:val="003769CB"/>
    <w:rsid w:val="00376A10"/>
    <w:rsid w:val="00376C34"/>
    <w:rsid w:val="00376EB8"/>
    <w:rsid w:val="00376F5A"/>
    <w:rsid w:val="00377F90"/>
    <w:rsid w:val="00377F99"/>
    <w:rsid w:val="00380215"/>
    <w:rsid w:val="00380856"/>
    <w:rsid w:val="00380B59"/>
    <w:rsid w:val="00380E6D"/>
    <w:rsid w:val="00381C9E"/>
    <w:rsid w:val="00382208"/>
    <w:rsid w:val="00382284"/>
    <w:rsid w:val="0038280E"/>
    <w:rsid w:val="00382C26"/>
    <w:rsid w:val="003840EF"/>
    <w:rsid w:val="003842AA"/>
    <w:rsid w:val="003843E2"/>
    <w:rsid w:val="00384687"/>
    <w:rsid w:val="00385102"/>
    <w:rsid w:val="00385259"/>
    <w:rsid w:val="00385437"/>
    <w:rsid w:val="0038582F"/>
    <w:rsid w:val="00385CFF"/>
    <w:rsid w:val="00385D9A"/>
    <w:rsid w:val="00385EBA"/>
    <w:rsid w:val="003868FF"/>
    <w:rsid w:val="00386991"/>
    <w:rsid w:val="00386DBD"/>
    <w:rsid w:val="00386F57"/>
    <w:rsid w:val="00387224"/>
    <w:rsid w:val="003873A9"/>
    <w:rsid w:val="003874D3"/>
    <w:rsid w:val="003875CF"/>
    <w:rsid w:val="003878DD"/>
    <w:rsid w:val="00387A3F"/>
    <w:rsid w:val="00387B49"/>
    <w:rsid w:val="003906EF"/>
    <w:rsid w:val="003908BC"/>
    <w:rsid w:val="00390D2F"/>
    <w:rsid w:val="00390D93"/>
    <w:rsid w:val="00390F2A"/>
    <w:rsid w:val="00391392"/>
    <w:rsid w:val="00391454"/>
    <w:rsid w:val="0039194E"/>
    <w:rsid w:val="00391BE9"/>
    <w:rsid w:val="00391D99"/>
    <w:rsid w:val="00392021"/>
    <w:rsid w:val="00392119"/>
    <w:rsid w:val="0039269C"/>
    <w:rsid w:val="00392B8C"/>
    <w:rsid w:val="003931B9"/>
    <w:rsid w:val="003934E2"/>
    <w:rsid w:val="00393EEE"/>
    <w:rsid w:val="00393F9A"/>
    <w:rsid w:val="00394121"/>
    <w:rsid w:val="00394630"/>
    <w:rsid w:val="00394A0C"/>
    <w:rsid w:val="00394A26"/>
    <w:rsid w:val="00394C1A"/>
    <w:rsid w:val="00394C3A"/>
    <w:rsid w:val="00395189"/>
    <w:rsid w:val="00395195"/>
    <w:rsid w:val="0039527D"/>
    <w:rsid w:val="0039591A"/>
    <w:rsid w:val="00395E6D"/>
    <w:rsid w:val="00396D6E"/>
    <w:rsid w:val="00396EF4"/>
    <w:rsid w:val="00396F7F"/>
    <w:rsid w:val="00397263"/>
    <w:rsid w:val="003972C6"/>
    <w:rsid w:val="003976D9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C9E"/>
    <w:rsid w:val="003A1E09"/>
    <w:rsid w:val="003A1E5D"/>
    <w:rsid w:val="003A2007"/>
    <w:rsid w:val="003A2543"/>
    <w:rsid w:val="003A2B43"/>
    <w:rsid w:val="003A2C04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05B"/>
    <w:rsid w:val="003A527C"/>
    <w:rsid w:val="003A53CD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926"/>
    <w:rsid w:val="003B0D16"/>
    <w:rsid w:val="003B11CE"/>
    <w:rsid w:val="003B15EB"/>
    <w:rsid w:val="003B1F04"/>
    <w:rsid w:val="003B22A8"/>
    <w:rsid w:val="003B24DD"/>
    <w:rsid w:val="003B2852"/>
    <w:rsid w:val="003B29F3"/>
    <w:rsid w:val="003B2A50"/>
    <w:rsid w:val="003B3075"/>
    <w:rsid w:val="003B3101"/>
    <w:rsid w:val="003B3495"/>
    <w:rsid w:val="003B34DD"/>
    <w:rsid w:val="003B376F"/>
    <w:rsid w:val="003B39F3"/>
    <w:rsid w:val="003B3A12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C03B0"/>
    <w:rsid w:val="003C06C7"/>
    <w:rsid w:val="003C09FE"/>
    <w:rsid w:val="003C0CA9"/>
    <w:rsid w:val="003C0F71"/>
    <w:rsid w:val="003C1245"/>
    <w:rsid w:val="003C14B6"/>
    <w:rsid w:val="003C1507"/>
    <w:rsid w:val="003C183A"/>
    <w:rsid w:val="003C1B6B"/>
    <w:rsid w:val="003C1FE0"/>
    <w:rsid w:val="003C2086"/>
    <w:rsid w:val="003C2087"/>
    <w:rsid w:val="003C2603"/>
    <w:rsid w:val="003C273F"/>
    <w:rsid w:val="003C29DB"/>
    <w:rsid w:val="003C2ADB"/>
    <w:rsid w:val="003C2CF9"/>
    <w:rsid w:val="003C322E"/>
    <w:rsid w:val="003C3396"/>
    <w:rsid w:val="003C3583"/>
    <w:rsid w:val="003C3BCC"/>
    <w:rsid w:val="003C40FB"/>
    <w:rsid w:val="003C44E0"/>
    <w:rsid w:val="003C4581"/>
    <w:rsid w:val="003C461B"/>
    <w:rsid w:val="003C4723"/>
    <w:rsid w:val="003C484A"/>
    <w:rsid w:val="003C56BF"/>
    <w:rsid w:val="003C5714"/>
    <w:rsid w:val="003C597E"/>
    <w:rsid w:val="003C5E02"/>
    <w:rsid w:val="003C6184"/>
    <w:rsid w:val="003C6A55"/>
    <w:rsid w:val="003C6BAE"/>
    <w:rsid w:val="003C7514"/>
    <w:rsid w:val="003C774C"/>
    <w:rsid w:val="003C7C3B"/>
    <w:rsid w:val="003C7C63"/>
    <w:rsid w:val="003D0038"/>
    <w:rsid w:val="003D0C73"/>
    <w:rsid w:val="003D1123"/>
    <w:rsid w:val="003D1F75"/>
    <w:rsid w:val="003D2158"/>
    <w:rsid w:val="003D21D5"/>
    <w:rsid w:val="003D2477"/>
    <w:rsid w:val="003D2927"/>
    <w:rsid w:val="003D2F96"/>
    <w:rsid w:val="003D32EC"/>
    <w:rsid w:val="003D35B6"/>
    <w:rsid w:val="003D3650"/>
    <w:rsid w:val="003D36B9"/>
    <w:rsid w:val="003D39CD"/>
    <w:rsid w:val="003D3A1D"/>
    <w:rsid w:val="003D4071"/>
    <w:rsid w:val="003D4564"/>
    <w:rsid w:val="003D4B4D"/>
    <w:rsid w:val="003D4CB6"/>
    <w:rsid w:val="003D5254"/>
    <w:rsid w:val="003D53D8"/>
    <w:rsid w:val="003D5BA9"/>
    <w:rsid w:val="003D5E92"/>
    <w:rsid w:val="003D5FC7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907"/>
    <w:rsid w:val="003E1948"/>
    <w:rsid w:val="003E2253"/>
    <w:rsid w:val="003E233C"/>
    <w:rsid w:val="003E2D63"/>
    <w:rsid w:val="003E2EC0"/>
    <w:rsid w:val="003E3577"/>
    <w:rsid w:val="003E36C7"/>
    <w:rsid w:val="003E37EF"/>
    <w:rsid w:val="003E38A2"/>
    <w:rsid w:val="003E3925"/>
    <w:rsid w:val="003E3EC9"/>
    <w:rsid w:val="003E40D0"/>
    <w:rsid w:val="003E4352"/>
    <w:rsid w:val="003E46F9"/>
    <w:rsid w:val="003E4752"/>
    <w:rsid w:val="003E48F6"/>
    <w:rsid w:val="003E4910"/>
    <w:rsid w:val="003E4AD5"/>
    <w:rsid w:val="003E5043"/>
    <w:rsid w:val="003E5090"/>
    <w:rsid w:val="003E5394"/>
    <w:rsid w:val="003E58DD"/>
    <w:rsid w:val="003E5A28"/>
    <w:rsid w:val="003E5F7E"/>
    <w:rsid w:val="003E6895"/>
    <w:rsid w:val="003E6A88"/>
    <w:rsid w:val="003E6B51"/>
    <w:rsid w:val="003F0279"/>
    <w:rsid w:val="003F0332"/>
    <w:rsid w:val="003F050B"/>
    <w:rsid w:val="003F06D3"/>
    <w:rsid w:val="003F0950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386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A08"/>
    <w:rsid w:val="003F5EAE"/>
    <w:rsid w:val="003F662F"/>
    <w:rsid w:val="003F6715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1123"/>
    <w:rsid w:val="0040122B"/>
    <w:rsid w:val="00401328"/>
    <w:rsid w:val="00401393"/>
    <w:rsid w:val="00401807"/>
    <w:rsid w:val="00401AD1"/>
    <w:rsid w:val="00401D95"/>
    <w:rsid w:val="004024D2"/>
    <w:rsid w:val="00402B22"/>
    <w:rsid w:val="004033ED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6CB"/>
    <w:rsid w:val="004059FA"/>
    <w:rsid w:val="00405B31"/>
    <w:rsid w:val="00405BB4"/>
    <w:rsid w:val="004061AB"/>
    <w:rsid w:val="004063D6"/>
    <w:rsid w:val="0040648E"/>
    <w:rsid w:val="004064AE"/>
    <w:rsid w:val="004067BD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304"/>
    <w:rsid w:val="0041171F"/>
    <w:rsid w:val="00411ADF"/>
    <w:rsid w:val="00411BCC"/>
    <w:rsid w:val="004123EA"/>
    <w:rsid w:val="0041265A"/>
    <w:rsid w:val="004126C8"/>
    <w:rsid w:val="0041294A"/>
    <w:rsid w:val="004129E8"/>
    <w:rsid w:val="00413419"/>
    <w:rsid w:val="004134C6"/>
    <w:rsid w:val="00413876"/>
    <w:rsid w:val="00413B93"/>
    <w:rsid w:val="00413D1F"/>
    <w:rsid w:val="00413F74"/>
    <w:rsid w:val="00414C86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6DB"/>
    <w:rsid w:val="00417736"/>
    <w:rsid w:val="00417E1A"/>
    <w:rsid w:val="0042021F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2983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DB5"/>
    <w:rsid w:val="00431EDD"/>
    <w:rsid w:val="00432133"/>
    <w:rsid w:val="00432360"/>
    <w:rsid w:val="00432692"/>
    <w:rsid w:val="004329F5"/>
    <w:rsid w:val="00432A24"/>
    <w:rsid w:val="00432E00"/>
    <w:rsid w:val="00433796"/>
    <w:rsid w:val="00433909"/>
    <w:rsid w:val="00433A6A"/>
    <w:rsid w:val="00433E6D"/>
    <w:rsid w:val="004340C6"/>
    <w:rsid w:val="004345CE"/>
    <w:rsid w:val="00434766"/>
    <w:rsid w:val="00434B8E"/>
    <w:rsid w:val="00434F9E"/>
    <w:rsid w:val="004352CF"/>
    <w:rsid w:val="0043560C"/>
    <w:rsid w:val="004360BD"/>
    <w:rsid w:val="0043622F"/>
    <w:rsid w:val="00436C04"/>
    <w:rsid w:val="004373DC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2B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67B"/>
    <w:rsid w:val="00456751"/>
    <w:rsid w:val="00456819"/>
    <w:rsid w:val="00456A7C"/>
    <w:rsid w:val="00456AF5"/>
    <w:rsid w:val="00456AF7"/>
    <w:rsid w:val="00456CD6"/>
    <w:rsid w:val="00457047"/>
    <w:rsid w:val="00457133"/>
    <w:rsid w:val="00457830"/>
    <w:rsid w:val="00457CD0"/>
    <w:rsid w:val="00457EEE"/>
    <w:rsid w:val="00460246"/>
    <w:rsid w:val="00460343"/>
    <w:rsid w:val="00460AD3"/>
    <w:rsid w:val="0046106F"/>
    <w:rsid w:val="004610F0"/>
    <w:rsid w:val="004612F7"/>
    <w:rsid w:val="0046153B"/>
    <w:rsid w:val="0046177F"/>
    <w:rsid w:val="00461C36"/>
    <w:rsid w:val="00461D4A"/>
    <w:rsid w:val="00461EBD"/>
    <w:rsid w:val="00462672"/>
    <w:rsid w:val="00462985"/>
    <w:rsid w:val="00462A10"/>
    <w:rsid w:val="00462C92"/>
    <w:rsid w:val="00462D0F"/>
    <w:rsid w:val="0046302F"/>
    <w:rsid w:val="00463284"/>
    <w:rsid w:val="00463E7D"/>
    <w:rsid w:val="0046414F"/>
    <w:rsid w:val="00464A49"/>
    <w:rsid w:val="00464D03"/>
    <w:rsid w:val="00464D42"/>
    <w:rsid w:val="00464DF3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B67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BF7"/>
    <w:rsid w:val="004735C9"/>
    <w:rsid w:val="0047362F"/>
    <w:rsid w:val="00474037"/>
    <w:rsid w:val="0047416F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606"/>
    <w:rsid w:val="00477B14"/>
    <w:rsid w:val="00477C01"/>
    <w:rsid w:val="00477CB0"/>
    <w:rsid w:val="004800CB"/>
    <w:rsid w:val="00480447"/>
    <w:rsid w:val="00480560"/>
    <w:rsid w:val="004807F1"/>
    <w:rsid w:val="00481174"/>
    <w:rsid w:val="00481301"/>
    <w:rsid w:val="00481742"/>
    <w:rsid w:val="004820D0"/>
    <w:rsid w:val="0048219E"/>
    <w:rsid w:val="004823D6"/>
    <w:rsid w:val="004824EE"/>
    <w:rsid w:val="00482E43"/>
    <w:rsid w:val="004836D9"/>
    <w:rsid w:val="004838AF"/>
    <w:rsid w:val="00483A49"/>
    <w:rsid w:val="00483D0D"/>
    <w:rsid w:val="00483D81"/>
    <w:rsid w:val="00483DF7"/>
    <w:rsid w:val="00483E9A"/>
    <w:rsid w:val="00484056"/>
    <w:rsid w:val="00484128"/>
    <w:rsid w:val="00484361"/>
    <w:rsid w:val="004844C5"/>
    <w:rsid w:val="00484CDE"/>
    <w:rsid w:val="00484D1E"/>
    <w:rsid w:val="00484E0A"/>
    <w:rsid w:val="00484F9C"/>
    <w:rsid w:val="004851AF"/>
    <w:rsid w:val="00485245"/>
    <w:rsid w:val="00485303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C68"/>
    <w:rsid w:val="00491E4F"/>
    <w:rsid w:val="004928AB"/>
    <w:rsid w:val="00492F91"/>
    <w:rsid w:val="00493377"/>
    <w:rsid w:val="0049359B"/>
    <w:rsid w:val="0049361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4D7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DF6"/>
    <w:rsid w:val="004A1F4F"/>
    <w:rsid w:val="004A26A7"/>
    <w:rsid w:val="004A2A0E"/>
    <w:rsid w:val="004A2A25"/>
    <w:rsid w:val="004A2D69"/>
    <w:rsid w:val="004A3026"/>
    <w:rsid w:val="004A30D7"/>
    <w:rsid w:val="004A3198"/>
    <w:rsid w:val="004A3698"/>
    <w:rsid w:val="004A382D"/>
    <w:rsid w:val="004A3A53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4D0"/>
    <w:rsid w:val="004A7BDF"/>
    <w:rsid w:val="004A7E83"/>
    <w:rsid w:val="004B021B"/>
    <w:rsid w:val="004B04DE"/>
    <w:rsid w:val="004B0E76"/>
    <w:rsid w:val="004B11A7"/>
    <w:rsid w:val="004B1371"/>
    <w:rsid w:val="004B15DB"/>
    <w:rsid w:val="004B2265"/>
    <w:rsid w:val="004B232F"/>
    <w:rsid w:val="004B271F"/>
    <w:rsid w:val="004B2734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7D1"/>
    <w:rsid w:val="004B7A0C"/>
    <w:rsid w:val="004B7A21"/>
    <w:rsid w:val="004B7A77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BE2"/>
    <w:rsid w:val="004C2E70"/>
    <w:rsid w:val="004C377F"/>
    <w:rsid w:val="004C3C3E"/>
    <w:rsid w:val="004C3CBF"/>
    <w:rsid w:val="004C3FE9"/>
    <w:rsid w:val="004C4389"/>
    <w:rsid w:val="004C4732"/>
    <w:rsid w:val="004C475D"/>
    <w:rsid w:val="004C4A76"/>
    <w:rsid w:val="004C54B6"/>
    <w:rsid w:val="004C5536"/>
    <w:rsid w:val="004C5AB2"/>
    <w:rsid w:val="004C5AE1"/>
    <w:rsid w:val="004C60D1"/>
    <w:rsid w:val="004C654C"/>
    <w:rsid w:val="004C658C"/>
    <w:rsid w:val="004C65F6"/>
    <w:rsid w:val="004C68E4"/>
    <w:rsid w:val="004C6983"/>
    <w:rsid w:val="004C6F9D"/>
    <w:rsid w:val="004C73A5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853"/>
    <w:rsid w:val="004D1904"/>
    <w:rsid w:val="004D1C8B"/>
    <w:rsid w:val="004D1E12"/>
    <w:rsid w:val="004D2A56"/>
    <w:rsid w:val="004D2DB2"/>
    <w:rsid w:val="004D35AD"/>
    <w:rsid w:val="004D3C47"/>
    <w:rsid w:val="004D3E8A"/>
    <w:rsid w:val="004D3F29"/>
    <w:rsid w:val="004D40E4"/>
    <w:rsid w:val="004D4459"/>
    <w:rsid w:val="004D476D"/>
    <w:rsid w:val="004D52A2"/>
    <w:rsid w:val="004D5552"/>
    <w:rsid w:val="004D5803"/>
    <w:rsid w:val="004D58F7"/>
    <w:rsid w:val="004D6111"/>
    <w:rsid w:val="004D66C1"/>
    <w:rsid w:val="004D68B6"/>
    <w:rsid w:val="004D6A53"/>
    <w:rsid w:val="004D6CEF"/>
    <w:rsid w:val="004D73BE"/>
    <w:rsid w:val="004D75B2"/>
    <w:rsid w:val="004D7C14"/>
    <w:rsid w:val="004E0554"/>
    <w:rsid w:val="004E097A"/>
    <w:rsid w:val="004E09CD"/>
    <w:rsid w:val="004E275F"/>
    <w:rsid w:val="004E27EC"/>
    <w:rsid w:val="004E30DA"/>
    <w:rsid w:val="004E324C"/>
    <w:rsid w:val="004E3693"/>
    <w:rsid w:val="004E3A0E"/>
    <w:rsid w:val="004E41FA"/>
    <w:rsid w:val="004E497B"/>
    <w:rsid w:val="004E4B8A"/>
    <w:rsid w:val="004E4BBC"/>
    <w:rsid w:val="004E4CC3"/>
    <w:rsid w:val="004E4FDD"/>
    <w:rsid w:val="004E5244"/>
    <w:rsid w:val="004E587D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E9"/>
    <w:rsid w:val="004F2190"/>
    <w:rsid w:val="004F24CF"/>
    <w:rsid w:val="004F27CF"/>
    <w:rsid w:val="004F29F7"/>
    <w:rsid w:val="004F2C4C"/>
    <w:rsid w:val="004F322E"/>
    <w:rsid w:val="004F336F"/>
    <w:rsid w:val="004F37D6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A78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95"/>
    <w:rsid w:val="004F76E2"/>
    <w:rsid w:val="004F7A7A"/>
    <w:rsid w:val="004F7AD1"/>
    <w:rsid w:val="004F7B7C"/>
    <w:rsid w:val="004F7BA9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B2A"/>
    <w:rsid w:val="0050403A"/>
    <w:rsid w:val="00504C66"/>
    <w:rsid w:val="00505788"/>
    <w:rsid w:val="00505A8D"/>
    <w:rsid w:val="00505AFE"/>
    <w:rsid w:val="00505B3F"/>
    <w:rsid w:val="00505C32"/>
    <w:rsid w:val="00505D8F"/>
    <w:rsid w:val="00506459"/>
    <w:rsid w:val="005064E3"/>
    <w:rsid w:val="005068F8"/>
    <w:rsid w:val="00506A9B"/>
    <w:rsid w:val="00506BB3"/>
    <w:rsid w:val="00507583"/>
    <w:rsid w:val="005076D6"/>
    <w:rsid w:val="00507BAF"/>
    <w:rsid w:val="00507D0E"/>
    <w:rsid w:val="00507ED9"/>
    <w:rsid w:val="0051022F"/>
    <w:rsid w:val="00510902"/>
    <w:rsid w:val="00510999"/>
    <w:rsid w:val="00510DDC"/>
    <w:rsid w:val="0051106C"/>
    <w:rsid w:val="005110D1"/>
    <w:rsid w:val="0051137F"/>
    <w:rsid w:val="005113CE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4CA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ACD"/>
    <w:rsid w:val="00514EB8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62D"/>
    <w:rsid w:val="005178BF"/>
    <w:rsid w:val="00517E9F"/>
    <w:rsid w:val="0052014E"/>
    <w:rsid w:val="00520969"/>
    <w:rsid w:val="00520BDC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203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4F9"/>
    <w:rsid w:val="00530540"/>
    <w:rsid w:val="005309B2"/>
    <w:rsid w:val="00530A79"/>
    <w:rsid w:val="0053106B"/>
    <w:rsid w:val="00531682"/>
    <w:rsid w:val="00531999"/>
    <w:rsid w:val="00531B1D"/>
    <w:rsid w:val="00531D78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747F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83A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69A"/>
    <w:rsid w:val="00543778"/>
    <w:rsid w:val="00543988"/>
    <w:rsid w:val="00544030"/>
    <w:rsid w:val="00544235"/>
    <w:rsid w:val="00544665"/>
    <w:rsid w:val="00544757"/>
    <w:rsid w:val="00545112"/>
    <w:rsid w:val="00545386"/>
    <w:rsid w:val="005456D0"/>
    <w:rsid w:val="00545857"/>
    <w:rsid w:val="00545990"/>
    <w:rsid w:val="00546014"/>
    <w:rsid w:val="00546355"/>
    <w:rsid w:val="0054665E"/>
    <w:rsid w:val="00546ADB"/>
    <w:rsid w:val="00546F8B"/>
    <w:rsid w:val="0054779C"/>
    <w:rsid w:val="00547983"/>
    <w:rsid w:val="00547AD7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954"/>
    <w:rsid w:val="00555FCC"/>
    <w:rsid w:val="005563B1"/>
    <w:rsid w:val="00556610"/>
    <w:rsid w:val="0055692C"/>
    <w:rsid w:val="005569A9"/>
    <w:rsid w:val="00556A82"/>
    <w:rsid w:val="00557BAA"/>
    <w:rsid w:val="00557C73"/>
    <w:rsid w:val="00557EF8"/>
    <w:rsid w:val="00560412"/>
    <w:rsid w:val="00560510"/>
    <w:rsid w:val="0056069E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A70"/>
    <w:rsid w:val="00561A9D"/>
    <w:rsid w:val="00561AD5"/>
    <w:rsid w:val="00561D96"/>
    <w:rsid w:val="00561F51"/>
    <w:rsid w:val="005623C7"/>
    <w:rsid w:val="005626EA"/>
    <w:rsid w:val="00562961"/>
    <w:rsid w:val="005629B6"/>
    <w:rsid w:val="00562F48"/>
    <w:rsid w:val="00563314"/>
    <w:rsid w:val="0056398C"/>
    <w:rsid w:val="00563A78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821"/>
    <w:rsid w:val="005659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3DC"/>
    <w:rsid w:val="00572679"/>
    <w:rsid w:val="005726A1"/>
    <w:rsid w:val="00572775"/>
    <w:rsid w:val="00572AF6"/>
    <w:rsid w:val="00572F5F"/>
    <w:rsid w:val="005731BD"/>
    <w:rsid w:val="005733CF"/>
    <w:rsid w:val="00574813"/>
    <w:rsid w:val="005748FB"/>
    <w:rsid w:val="00574D67"/>
    <w:rsid w:val="00575363"/>
    <w:rsid w:val="005755AC"/>
    <w:rsid w:val="00575610"/>
    <w:rsid w:val="005756F0"/>
    <w:rsid w:val="00575AE5"/>
    <w:rsid w:val="00575CDC"/>
    <w:rsid w:val="00575E82"/>
    <w:rsid w:val="00575F09"/>
    <w:rsid w:val="00576A27"/>
    <w:rsid w:val="00576D33"/>
    <w:rsid w:val="00576D43"/>
    <w:rsid w:val="00576D68"/>
    <w:rsid w:val="00576E62"/>
    <w:rsid w:val="00576FB2"/>
    <w:rsid w:val="00580071"/>
    <w:rsid w:val="00580258"/>
    <w:rsid w:val="005803EC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19"/>
    <w:rsid w:val="00582A83"/>
    <w:rsid w:val="00582D84"/>
    <w:rsid w:val="005835B6"/>
    <w:rsid w:val="0058399E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648"/>
    <w:rsid w:val="005856F5"/>
    <w:rsid w:val="00585ABB"/>
    <w:rsid w:val="00585F09"/>
    <w:rsid w:val="005862E6"/>
    <w:rsid w:val="00586666"/>
    <w:rsid w:val="00586706"/>
    <w:rsid w:val="00586CA1"/>
    <w:rsid w:val="00586F87"/>
    <w:rsid w:val="0058709F"/>
    <w:rsid w:val="0058775E"/>
    <w:rsid w:val="00587FAE"/>
    <w:rsid w:val="005907D5"/>
    <w:rsid w:val="0059087D"/>
    <w:rsid w:val="005908E5"/>
    <w:rsid w:val="0059099D"/>
    <w:rsid w:val="00590ECA"/>
    <w:rsid w:val="005913D1"/>
    <w:rsid w:val="0059141E"/>
    <w:rsid w:val="00591524"/>
    <w:rsid w:val="00591D51"/>
    <w:rsid w:val="00591DDC"/>
    <w:rsid w:val="005921F9"/>
    <w:rsid w:val="005924B2"/>
    <w:rsid w:val="0059264E"/>
    <w:rsid w:val="00593A72"/>
    <w:rsid w:val="00593F9B"/>
    <w:rsid w:val="00593FA4"/>
    <w:rsid w:val="00594011"/>
    <w:rsid w:val="00594729"/>
    <w:rsid w:val="005947E5"/>
    <w:rsid w:val="00594894"/>
    <w:rsid w:val="00594BE3"/>
    <w:rsid w:val="00594C24"/>
    <w:rsid w:val="0059515C"/>
    <w:rsid w:val="00595430"/>
    <w:rsid w:val="005958AD"/>
    <w:rsid w:val="0059595B"/>
    <w:rsid w:val="00595BAD"/>
    <w:rsid w:val="00595C5E"/>
    <w:rsid w:val="005967D1"/>
    <w:rsid w:val="00596DA9"/>
    <w:rsid w:val="00596E03"/>
    <w:rsid w:val="0059705E"/>
    <w:rsid w:val="005972B6"/>
    <w:rsid w:val="00597B5B"/>
    <w:rsid w:val="005A012A"/>
    <w:rsid w:val="005A0222"/>
    <w:rsid w:val="005A039A"/>
    <w:rsid w:val="005A0501"/>
    <w:rsid w:val="005A0A53"/>
    <w:rsid w:val="005A0E02"/>
    <w:rsid w:val="005A1C91"/>
    <w:rsid w:val="005A232E"/>
    <w:rsid w:val="005A233F"/>
    <w:rsid w:val="005A2974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72FB"/>
    <w:rsid w:val="005A759A"/>
    <w:rsid w:val="005A7F6F"/>
    <w:rsid w:val="005B0336"/>
    <w:rsid w:val="005B0562"/>
    <w:rsid w:val="005B0883"/>
    <w:rsid w:val="005B0F5D"/>
    <w:rsid w:val="005B121A"/>
    <w:rsid w:val="005B12C0"/>
    <w:rsid w:val="005B16A7"/>
    <w:rsid w:val="005B19CA"/>
    <w:rsid w:val="005B1B5D"/>
    <w:rsid w:val="005B1BA7"/>
    <w:rsid w:val="005B1D9B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A7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80B"/>
    <w:rsid w:val="005C0D2E"/>
    <w:rsid w:val="005C25A7"/>
    <w:rsid w:val="005C286F"/>
    <w:rsid w:val="005C2F09"/>
    <w:rsid w:val="005C306F"/>
    <w:rsid w:val="005C35A0"/>
    <w:rsid w:val="005C38B5"/>
    <w:rsid w:val="005C3DD3"/>
    <w:rsid w:val="005C456E"/>
    <w:rsid w:val="005C47F7"/>
    <w:rsid w:val="005C504D"/>
    <w:rsid w:val="005C5A44"/>
    <w:rsid w:val="005C5D37"/>
    <w:rsid w:val="005C6357"/>
    <w:rsid w:val="005C65CB"/>
    <w:rsid w:val="005C65DD"/>
    <w:rsid w:val="005C6641"/>
    <w:rsid w:val="005C69F4"/>
    <w:rsid w:val="005C6C28"/>
    <w:rsid w:val="005C7026"/>
    <w:rsid w:val="005D0922"/>
    <w:rsid w:val="005D0ECC"/>
    <w:rsid w:val="005D1339"/>
    <w:rsid w:val="005D181D"/>
    <w:rsid w:val="005D18B2"/>
    <w:rsid w:val="005D295E"/>
    <w:rsid w:val="005D2CEC"/>
    <w:rsid w:val="005D2D0B"/>
    <w:rsid w:val="005D2D36"/>
    <w:rsid w:val="005D2FB4"/>
    <w:rsid w:val="005D310B"/>
    <w:rsid w:val="005D318C"/>
    <w:rsid w:val="005D3427"/>
    <w:rsid w:val="005D397C"/>
    <w:rsid w:val="005D39DA"/>
    <w:rsid w:val="005D41A3"/>
    <w:rsid w:val="005D47C0"/>
    <w:rsid w:val="005D47C6"/>
    <w:rsid w:val="005D4A73"/>
    <w:rsid w:val="005D4C5D"/>
    <w:rsid w:val="005D4E68"/>
    <w:rsid w:val="005D4F4D"/>
    <w:rsid w:val="005D518C"/>
    <w:rsid w:val="005D528D"/>
    <w:rsid w:val="005D62A3"/>
    <w:rsid w:val="005D664A"/>
    <w:rsid w:val="005D6814"/>
    <w:rsid w:val="005D6C0B"/>
    <w:rsid w:val="005D6EDA"/>
    <w:rsid w:val="005D704B"/>
    <w:rsid w:val="005D70D2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B5"/>
    <w:rsid w:val="005E3C48"/>
    <w:rsid w:val="005E3DE0"/>
    <w:rsid w:val="005E42DB"/>
    <w:rsid w:val="005E4304"/>
    <w:rsid w:val="005E4369"/>
    <w:rsid w:val="005E4464"/>
    <w:rsid w:val="005E4643"/>
    <w:rsid w:val="005E468B"/>
    <w:rsid w:val="005E46B4"/>
    <w:rsid w:val="005E4850"/>
    <w:rsid w:val="005E4A42"/>
    <w:rsid w:val="005E502E"/>
    <w:rsid w:val="005E5697"/>
    <w:rsid w:val="005E59E7"/>
    <w:rsid w:val="005E5D00"/>
    <w:rsid w:val="005E5FCB"/>
    <w:rsid w:val="005E610D"/>
    <w:rsid w:val="005E647F"/>
    <w:rsid w:val="005E67EF"/>
    <w:rsid w:val="005E73BF"/>
    <w:rsid w:val="005E7488"/>
    <w:rsid w:val="005E74F5"/>
    <w:rsid w:val="005E7649"/>
    <w:rsid w:val="005E7D2D"/>
    <w:rsid w:val="005F0DE3"/>
    <w:rsid w:val="005F0ED2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CFF"/>
    <w:rsid w:val="005F2D67"/>
    <w:rsid w:val="005F2D77"/>
    <w:rsid w:val="005F2FED"/>
    <w:rsid w:val="005F3618"/>
    <w:rsid w:val="005F3627"/>
    <w:rsid w:val="005F36A7"/>
    <w:rsid w:val="005F3E0E"/>
    <w:rsid w:val="005F410A"/>
    <w:rsid w:val="005F4168"/>
    <w:rsid w:val="005F4539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DC2"/>
    <w:rsid w:val="00600E95"/>
    <w:rsid w:val="0060147C"/>
    <w:rsid w:val="006014DF"/>
    <w:rsid w:val="00601B27"/>
    <w:rsid w:val="00601D1B"/>
    <w:rsid w:val="0060223B"/>
    <w:rsid w:val="0060230A"/>
    <w:rsid w:val="00602761"/>
    <w:rsid w:val="00602BA0"/>
    <w:rsid w:val="00602D58"/>
    <w:rsid w:val="00602FFC"/>
    <w:rsid w:val="006036AA"/>
    <w:rsid w:val="006039A3"/>
    <w:rsid w:val="0060444E"/>
    <w:rsid w:val="00604571"/>
    <w:rsid w:val="006045F7"/>
    <w:rsid w:val="0060470A"/>
    <w:rsid w:val="006047C6"/>
    <w:rsid w:val="00604901"/>
    <w:rsid w:val="006049F7"/>
    <w:rsid w:val="00604C09"/>
    <w:rsid w:val="00604F22"/>
    <w:rsid w:val="00604FB2"/>
    <w:rsid w:val="00605036"/>
    <w:rsid w:val="006053C3"/>
    <w:rsid w:val="006054DE"/>
    <w:rsid w:val="006055BC"/>
    <w:rsid w:val="0060575D"/>
    <w:rsid w:val="00605C7D"/>
    <w:rsid w:val="00605CAA"/>
    <w:rsid w:val="00605CAF"/>
    <w:rsid w:val="00605F4E"/>
    <w:rsid w:val="00606581"/>
    <w:rsid w:val="00606BEA"/>
    <w:rsid w:val="00607090"/>
    <w:rsid w:val="006077B1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899"/>
    <w:rsid w:val="006149E9"/>
    <w:rsid w:val="0061502A"/>
    <w:rsid w:val="0061511D"/>
    <w:rsid w:val="006153D0"/>
    <w:rsid w:val="006154C5"/>
    <w:rsid w:val="0061574E"/>
    <w:rsid w:val="00615AF6"/>
    <w:rsid w:val="00615BDB"/>
    <w:rsid w:val="00615D17"/>
    <w:rsid w:val="00615FC2"/>
    <w:rsid w:val="00616144"/>
    <w:rsid w:val="00616388"/>
    <w:rsid w:val="00616491"/>
    <w:rsid w:val="0061716F"/>
    <w:rsid w:val="00617680"/>
    <w:rsid w:val="006179E2"/>
    <w:rsid w:val="00617A84"/>
    <w:rsid w:val="00617D21"/>
    <w:rsid w:val="00617DC0"/>
    <w:rsid w:val="00617E3E"/>
    <w:rsid w:val="00620238"/>
    <w:rsid w:val="00620611"/>
    <w:rsid w:val="00620F51"/>
    <w:rsid w:val="006215B4"/>
    <w:rsid w:val="0062181F"/>
    <w:rsid w:val="00621BCE"/>
    <w:rsid w:val="00621C61"/>
    <w:rsid w:val="00621F8A"/>
    <w:rsid w:val="0062259F"/>
    <w:rsid w:val="0062288D"/>
    <w:rsid w:val="00622E2E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2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6345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13"/>
    <w:rsid w:val="00641E93"/>
    <w:rsid w:val="00641EA9"/>
    <w:rsid w:val="00641ED1"/>
    <w:rsid w:val="0064257E"/>
    <w:rsid w:val="0064276F"/>
    <w:rsid w:val="00642E2E"/>
    <w:rsid w:val="00642E6E"/>
    <w:rsid w:val="0064403A"/>
    <w:rsid w:val="0064408E"/>
    <w:rsid w:val="0064418B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E55"/>
    <w:rsid w:val="00646421"/>
    <w:rsid w:val="00646528"/>
    <w:rsid w:val="00646665"/>
    <w:rsid w:val="0064687C"/>
    <w:rsid w:val="00646BC2"/>
    <w:rsid w:val="006471E4"/>
    <w:rsid w:val="00647F41"/>
    <w:rsid w:val="00650319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E30"/>
    <w:rsid w:val="00652EDD"/>
    <w:rsid w:val="006530B9"/>
    <w:rsid w:val="00653819"/>
    <w:rsid w:val="00653921"/>
    <w:rsid w:val="0065397D"/>
    <w:rsid w:val="00653E51"/>
    <w:rsid w:val="006541F2"/>
    <w:rsid w:val="00654254"/>
    <w:rsid w:val="006542E6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57928"/>
    <w:rsid w:val="006604E4"/>
    <w:rsid w:val="006604EC"/>
    <w:rsid w:val="00660829"/>
    <w:rsid w:val="00660F39"/>
    <w:rsid w:val="00660FA1"/>
    <w:rsid w:val="006610FC"/>
    <w:rsid w:val="006616B1"/>
    <w:rsid w:val="00661CB1"/>
    <w:rsid w:val="00661EB5"/>
    <w:rsid w:val="0066208C"/>
    <w:rsid w:val="006628C5"/>
    <w:rsid w:val="00662F0A"/>
    <w:rsid w:val="00663309"/>
    <w:rsid w:val="0066340C"/>
    <w:rsid w:val="00663852"/>
    <w:rsid w:val="00664045"/>
    <w:rsid w:val="00664173"/>
    <w:rsid w:val="006646DA"/>
    <w:rsid w:val="00665EDD"/>
    <w:rsid w:val="00665FD1"/>
    <w:rsid w:val="00666295"/>
    <w:rsid w:val="00666699"/>
    <w:rsid w:val="00667524"/>
    <w:rsid w:val="006675B6"/>
    <w:rsid w:val="00667743"/>
    <w:rsid w:val="00667929"/>
    <w:rsid w:val="006704ED"/>
    <w:rsid w:val="00670841"/>
    <w:rsid w:val="00670AB5"/>
    <w:rsid w:val="00670BC6"/>
    <w:rsid w:val="00670E58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F23"/>
    <w:rsid w:val="0067347C"/>
    <w:rsid w:val="006734A3"/>
    <w:rsid w:val="006737EE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6102"/>
    <w:rsid w:val="006769BC"/>
    <w:rsid w:val="00676B7D"/>
    <w:rsid w:val="00676D63"/>
    <w:rsid w:val="00676EA5"/>
    <w:rsid w:val="00676F50"/>
    <w:rsid w:val="006772ED"/>
    <w:rsid w:val="00677E01"/>
    <w:rsid w:val="00677FC7"/>
    <w:rsid w:val="00680167"/>
    <w:rsid w:val="00680A32"/>
    <w:rsid w:val="00680F3D"/>
    <w:rsid w:val="0068134C"/>
    <w:rsid w:val="006816AA"/>
    <w:rsid w:val="006818D9"/>
    <w:rsid w:val="00681A7F"/>
    <w:rsid w:val="00682014"/>
    <w:rsid w:val="00682166"/>
    <w:rsid w:val="0068225D"/>
    <w:rsid w:val="006826AD"/>
    <w:rsid w:val="006828E4"/>
    <w:rsid w:val="00682C42"/>
    <w:rsid w:val="006834C6"/>
    <w:rsid w:val="00683680"/>
    <w:rsid w:val="0068383F"/>
    <w:rsid w:val="006838C2"/>
    <w:rsid w:val="00683ABC"/>
    <w:rsid w:val="00683C91"/>
    <w:rsid w:val="006840D1"/>
    <w:rsid w:val="00684CF0"/>
    <w:rsid w:val="00685643"/>
    <w:rsid w:val="00685AB9"/>
    <w:rsid w:val="00685E78"/>
    <w:rsid w:val="00686422"/>
    <w:rsid w:val="0068673F"/>
    <w:rsid w:val="00687518"/>
    <w:rsid w:val="006875A3"/>
    <w:rsid w:val="006875BD"/>
    <w:rsid w:val="0068760B"/>
    <w:rsid w:val="00687A00"/>
    <w:rsid w:val="00687A13"/>
    <w:rsid w:val="00690574"/>
    <w:rsid w:val="00690623"/>
    <w:rsid w:val="00690D10"/>
    <w:rsid w:val="00690E3D"/>
    <w:rsid w:val="0069130C"/>
    <w:rsid w:val="00691474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3304"/>
    <w:rsid w:val="00693969"/>
    <w:rsid w:val="00693C6D"/>
    <w:rsid w:val="00693C7B"/>
    <w:rsid w:val="006947F0"/>
    <w:rsid w:val="00694A0D"/>
    <w:rsid w:val="00694B98"/>
    <w:rsid w:val="0069529C"/>
    <w:rsid w:val="0069576C"/>
    <w:rsid w:val="00695B80"/>
    <w:rsid w:val="00695CCB"/>
    <w:rsid w:val="00695F05"/>
    <w:rsid w:val="0069605A"/>
    <w:rsid w:val="006965E4"/>
    <w:rsid w:val="00696858"/>
    <w:rsid w:val="00696DF7"/>
    <w:rsid w:val="00696F77"/>
    <w:rsid w:val="006970A5"/>
    <w:rsid w:val="0069714E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11AD"/>
    <w:rsid w:val="006A14B2"/>
    <w:rsid w:val="006A14CB"/>
    <w:rsid w:val="006A14E3"/>
    <w:rsid w:val="006A16AF"/>
    <w:rsid w:val="006A1771"/>
    <w:rsid w:val="006A18BC"/>
    <w:rsid w:val="006A1973"/>
    <w:rsid w:val="006A2481"/>
    <w:rsid w:val="006A24E7"/>
    <w:rsid w:val="006A2A12"/>
    <w:rsid w:val="006A2A2D"/>
    <w:rsid w:val="006A2AB7"/>
    <w:rsid w:val="006A2B9B"/>
    <w:rsid w:val="006A2D21"/>
    <w:rsid w:val="006A2F06"/>
    <w:rsid w:val="006A2F0E"/>
    <w:rsid w:val="006A2F45"/>
    <w:rsid w:val="006A3181"/>
    <w:rsid w:val="006A331E"/>
    <w:rsid w:val="006A4083"/>
    <w:rsid w:val="006A41D7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B036C"/>
    <w:rsid w:val="006B04FD"/>
    <w:rsid w:val="006B0809"/>
    <w:rsid w:val="006B09C0"/>
    <w:rsid w:val="006B0A44"/>
    <w:rsid w:val="006B0A6D"/>
    <w:rsid w:val="006B0C12"/>
    <w:rsid w:val="006B0D33"/>
    <w:rsid w:val="006B1258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086"/>
    <w:rsid w:val="006B41AC"/>
    <w:rsid w:val="006B4653"/>
    <w:rsid w:val="006B4699"/>
    <w:rsid w:val="006B4A8E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A13"/>
    <w:rsid w:val="006C0AF3"/>
    <w:rsid w:val="006C0C5F"/>
    <w:rsid w:val="006C0DF4"/>
    <w:rsid w:val="006C10AC"/>
    <w:rsid w:val="006C14A7"/>
    <w:rsid w:val="006C1CEE"/>
    <w:rsid w:val="006C2585"/>
    <w:rsid w:val="006C2DA3"/>
    <w:rsid w:val="006C2F43"/>
    <w:rsid w:val="006C316C"/>
    <w:rsid w:val="006C352F"/>
    <w:rsid w:val="006C35FA"/>
    <w:rsid w:val="006C3B05"/>
    <w:rsid w:val="006C3B08"/>
    <w:rsid w:val="006C3C55"/>
    <w:rsid w:val="006C3E29"/>
    <w:rsid w:val="006C443B"/>
    <w:rsid w:val="006C45B1"/>
    <w:rsid w:val="006C531F"/>
    <w:rsid w:val="006C53B7"/>
    <w:rsid w:val="006C685F"/>
    <w:rsid w:val="006C6B4F"/>
    <w:rsid w:val="006C6DFD"/>
    <w:rsid w:val="006C71A9"/>
    <w:rsid w:val="006C71BD"/>
    <w:rsid w:val="006C72F8"/>
    <w:rsid w:val="006C7520"/>
    <w:rsid w:val="006C77E4"/>
    <w:rsid w:val="006C7EDD"/>
    <w:rsid w:val="006C7F35"/>
    <w:rsid w:val="006C7F49"/>
    <w:rsid w:val="006D0855"/>
    <w:rsid w:val="006D1186"/>
    <w:rsid w:val="006D1450"/>
    <w:rsid w:val="006D152F"/>
    <w:rsid w:val="006D1635"/>
    <w:rsid w:val="006D16EF"/>
    <w:rsid w:val="006D1C3C"/>
    <w:rsid w:val="006D206E"/>
    <w:rsid w:val="006D237B"/>
    <w:rsid w:val="006D255A"/>
    <w:rsid w:val="006D27E1"/>
    <w:rsid w:val="006D2B94"/>
    <w:rsid w:val="006D2CBA"/>
    <w:rsid w:val="006D2D5A"/>
    <w:rsid w:val="006D2DB1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431"/>
    <w:rsid w:val="006D5702"/>
    <w:rsid w:val="006D5F61"/>
    <w:rsid w:val="006D6463"/>
    <w:rsid w:val="006D651C"/>
    <w:rsid w:val="006D6AD3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56A"/>
    <w:rsid w:val="006E17AC"/>
    <w:rsid w:val="006E1A7E"/>
    <w:rsid w:val="006E1A97"/>
    <w:rsid w:val="006E1BAD"/>
    <w:rsid w:val="006E1CA3"/>
    <w:rsid w:val="006E2233"/>
    <w:rsid w:val="006E234A"/>
    <w:rsid w:val="006E288D"/>
    <w:rsid w:val="006E2950"/>
    <w:rsid w:val="006E3060"/>
    <w:rsid w:val="006E3AFB"/>
    <w:rsid w:val="006E3DEB"/>
    <w:rsid w:val="006E4130"/>
    <w:rsid w:val="006E41FA"/>
    <w:rsid w:val="006E452C"/>
    <w:rsid w:val="006E4CC3"/>
    <w:rsid w:val="006E50F8"/>
    <w:rsid w:val="006E5322"/>
    <w:rsid w:val="006E5757"/>
    <w:rsid w:val="006E5ACE"/>
    <w:rsid w:val="006E5DF1"/>
    <w:rsid w:val="006E5E4E"/>
    <w:rsid w:val="006E64BB"/>
    <w:rsid w:val="006E6F78"/>
    <w:rsid w:val="006E6FD3"/>
    <w:rsid w:val="006E718B"/>
    <w:rsid w:val="006E71CB"/>
    <w:rsid w:val="006E79F3"/>
    <w:rsid w:val="006E7A9B"/>
    <w:rsid w:val="006F094C"/>
    <w:rsid w:val="006F0B3A"/>
    <w:rsid w:val="006F104C"/>
    <w:rsid w:val="006F1C0F"/>
    <w:rsid w:val="006F1E8B"/>
    <w:rsid w:val="006F2426"/>
    <w:rsid w:val="006F251A"/>
    <w:rsid w:val="006F259C"/>
    <w:rsid w:val="006F2886"/>
    <w:rsid w:val="006F31A0"/>
    <w:rsid w:val="006F3776"/>
    <w:rsid w:val="006F3862"/>
    <w:rsid w:val="006F396F"/>
    <w:rsid w:val="006F39E4"/>
    <w:rsid w:val="006F3A0F"/>
    <w:rsid w:val="006F3F1B"/>
    <w:rsid w:val="006F4903"/>
    <w:rsid w:val="006F4DE4"/>
    <w:rsid w:val="006F53F8"/>
    <w:rsid w:val="006F5B52"/>
    <w:rsid w:val="006F5CB1"/>
    <w:rsid w:val="006F6323"/>
    <w:rsid w:val="006F6B16"/>
    <w:rsid w:val="006F6D72"/>
    <w:rsid w:val="006F6DD1"/>
    <w:rsid w:val="006F6FCA"/>
    <w:rsid w:val="006F7354"/>
    <w:rsid w:val="006F752D"/>
    <w:rsid w:val="006F7777"/>
    <w:rsid w:val="006F7B04"/>
    <w:rsid w:val="006F7BF3"/>
    <w:rsid w:val="006F7E3B"/>
    <w:rsid w:val="006F7FD5"/>
    <w:rsid w:val="007000C0"/>
    <w:rsid w:val="007002E4"/>
    <w:rsid w:val="0070034D"/>
    <w:rsid w:val="00700621"/>
    <w:rsid w:val="007006A7"/>
    <w:rsid w:val="007009FC"/>
    <w:rsid w:val="00700A3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C5E"/>
    <w:rsid w:val="00703E8B"/>
    <w:rsid w:val="0070455C"/>
    <w:rsid w:val="0070473C"/>
    <w:rsid w:val="00704F80"/>
    <w:rsid w:val="00705385"/>
    <w:rsid w:val="007057E9"/>
    <w:rsid w:val="00705C55"/>
    <w:rsid w:val="00706500"/>
    <w:rsid w:val="00706B89"/>
    <w:rsid w:val="00707456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7DC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B2F"/>
    <w:rsid w:val="00713D79"/>
    <w:rsid w:val="007141F1"/>
    <w:rsid w:val="00714425"/>
    <w:rsid w:val="00714540"/>
    <w:rsid w:val="00714818"/>
    <w:rsid w:val="00714AE6"/>
    <w:rsid w:val="00714B85"/>
    <w:rsid w:val="00714EEA"/>
    <w:rsid w:val="00715664"/>
    <w:rsid w:val="00715FAD"/>
    <w:rsid w:val="0071603E"/>
    <w:rsid w:val="0071605E"/>
    <w:rsid w:val="007167F1"/>
    <w:rsid w:val="00716B06"/>
    <w:rsid w:val="00716C76"/>
    <w:rsid w:val="0071726B"/>
    <w:rsid w:val="007176EE"/>
    <w:rsid w:val="00717A67"/>
    <w:rsid w:val="00717BCF"/>
    <w:rsid w:val="00717C5A"/>
    <w:rsid w:val="00717FE8"/>
    <w:rsid w:val="0072002E"/>
    <w:rsid w:val="007202A3"/>
    <w:rsid w:val="007208AB"/>
    <w:rsid w:val="00720FD1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362"/>
    <w:rsid w:val="007248ED"/>
    <w:rsid w:val="00725032"/>
    <w:rsid w:val="007251DD"/>
    <w:rsid w:val="0072594A"/>
    <w:rsid w:val="00725D6A"/>
    <w:rsid w:val="00726090"/>
    <w:rsid w:val="00726341"/>
    <w:rsid w:val="0072649C"/>
    <w:rsid w:val="0072687D"/>
    <w:rsid w:val="00726A0F"/>
    <w:rsid w:val="00726D3A"/>
    <w:rsid w:val="00726E20"/>
    <w:rsid w:val="00727005"/>
    <w:rsid w:val="0072777C"/>
    <w:rsid w:val="00727BCF"/>
    <w:rsid w:val="00727DC1"/>
    <w:rsid w:val="007304A5"/>
    <w:rsid w:val="00730814"/>
    <w:rsid w:val="00730C55"/>
    <w:rsid w:val="007311D3"/>
    <w:rsid w:val="007312C3"/>
    <w:rsid w:val="007318AC"/>
    <w:rsid w:val="00731A12"/>
    <w:rsid w:val="00731AC4"/>
    <w:rsid w:val="00731FE3"/>
    <w:rsid w:val="00732251"/>
    <w:rsid w:val="007324E3"/>
    <w:rsid w:val="007325D6"/>
    <w:rsid w:val="00732A90"/>
    <w:rsid w:val="00733219"/>
    <w:rsid w:val="0073339C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40B"/>
    <w:rsid w:val="00735535"/>
    <w:rsid w:val="0073589B"/>
    <w:rsid w:val="00735992"/>
    <w:rsid w:val="00735D67"/>
    <w:rsid w:val="00735E40"/>
    <w:rsid w:val="00736346"/>
    <w:rsid w:val="0073677B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37F96"/>
    <w:rsid w:val="0074035B"/>
    <w:rsid w:val="0074036B"/>
    <w:rsid w:val="007418E1"/>
    <w:rsid w:val="00741A23"/>
    <w:rsid w:val="00742AF5"/>
    <w:rsid w:val="0074332F"/>
    <w:rsid w:val="00743663"/>
    <w:rsid w:val="00744592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D85"/>
    <w:rsid w:val="00745FB8"/>
    <w:rsid w:val="0074660C"/>
    <w:rsid w:val="007469B6"/>
    <w:rsid w:val="00746C38"/>
    <w:rsid w:val="00746EEF"/>
    <w:rsid w:val="00746F70"/>
    <w:rsid w:val="00747021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D93"/>
    <w:rsid w:val="00750E99"/>
    <w:rsid w:val="007514E7"/>
    <w:rsid w:val="0075176C"/>
    <w:rsid w:val="0075180C"/>
    <w:rsid w:val="0075193F"/>
    <w:rsid w:val="00751A8A"/>
    <w:rsid w:val="00752247"/>
    <w:rsid w:val="007522A6"/>
    <w:rsid w:val="0075260F"/>
    <w:rsid w:val="00752621"/>
    <w:rsid w:val="0075273C"/>
    <w:rsid w:val="00753366"/>
    <w:rsid w:val="007534E9"/>
    <w:rsid w:val="007537A2"/>
    <w:rsid w:val="00753850"/>
    <w:rsid w:val="0075385E"/>
    <w:rsid w:val="00753988"/>
    <w:rsid w:val="00753A38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357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AD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6A6"/>
    <w:rsid w:val="0076276A"/>
    <w:rsid w:val="00762BB8"/>
    <w:rsid w:val="00762D63"/>
    <w:rsid w:val="00762DF1"/>
    <w:rsid w:val="007633FC"/>
    <w:rsid w:val="0076381F"/>
    <w:rsid w:val="00763CC6"/>
    <w:rsid w:val="00764458"/>
    <w:rsid w:val="0076460A"/>
    <w:rsid w:val="007646D4"/>
    <w:rsid w:val="00764986"/>
    <w:rsid w:val="007649B1"/>
    <w:rsid w:val="00764A39"/>
    <w:rsid w:val="00764A54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FB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40A8"/>
    <w:rsid w:val="007743CC"/>
    <w:rsid w:val="0077441C"/>
    <w:rsid w:val="00774735"/>
    <w:rsid w:val="00774AFB"/>
    <w:rsid w:val="0077537E"/>
    <w:rsid w:val="007753A4"/>
    <w:rsid w:val="007759DB"/>
    <w:rsid w:val="00775A01"/>
    <w:rsid w:val="007765BF"/>
    <w:rsid w:val="00776B4A"/>
    <w:rsid w:val="00776C83"/>
    <w:rsid w:val="00776ED8"/>
    <w:rsid w:val="00777188"/>
    <w:rsid w:val="007772D7"/>
    <w:rsid w:val="0077743D"/>
    <w:rsid w:val="00777518"/>
    <w:rsid w:val="007777AC"/>
    <w:rsid w:val="00777892"/>
    <w:rsid w:val="00777CF7"/>
    <w:rsid w:val="00777E73"/>
    <w:rsid w:val="00780BDF"/>
    <w:rsid w:val="00780CF8"/>
    <w:rsid w:val="00781F8F"/>
    <w:rsid w:val="00782161"/>
    <w:rsid w:val="00782574"/>
    <w:rsid w:val="0078282F"/>
    <w:rsid w:val="0078359C"/>
    <w:rsid w:val="00783A4B"/>
    <w:rsid w:val="00783C8C"/>
    <w:rsid w:val="00783D91"/>
    <w:rsid w:val="00783DB8"/>
    <w:rsid w:val="00783FE7"/>
    <w:rsid w:val="00784616"/>
    <w:rsid w:val="00784723"/>
    <w:rsid w:val="007847EA"/>
    <w:rsid w:val="00784C5E"/>
    <w:rsid w:val="00784D5D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EBF"/>
    <w:rsid w:val="00786FEF"/>
    <w:rsid w:val="00787346"/>
    <w:rsid w:val="00787396"/>
    <w:rsid w:val="0078760B"/>
    <w:rsid w:val="0078791C"/>
    <w:rsid w:val="0078793C"/>
    <w:rsid w:val="00787972"/>
    <w:rsid w:val="00787BD5"/>
    <w:rsid w:val="00787C57"/>
    <w:rsid w:val="00787FEA"/>
    <w:rsid w:val="00790048"/>
    <w:rsid w:val="00790348"/>
    <w:rsid w:val="00790569"/>
    <w:rsid w:val="00790A31"/>
    <w:rsid w:val="00790A33"/>
    <w:rsid w:val="00790BC4"/>
    <w:rsid w:val="00790E3F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5E9"/>
    <w:rsid w:val="007952A5"/>
    <w:rsid w:val="007953A0"/>
    <w:rsid w:val="007954FA"/>
    <w:rsid w:val="00795C17"/>
    <w:rsid w:val="0079635B"/>
    <w:rsid w:val="007964EE"/>
    <w:rsid w:val="00796533"/>
    <w:rsid w:val="007966AB"/>
    <w:rsid w:val="00796977"/>
    <w:rsid w:val="00796AE5"/>
    <w:rsid w:val="00796E89"/>
    <w:rsid w:val="00797005"/>
    <w:rsid w:val="0079730A"/>
    <w:rsid w:val="00797597"/>
    <w:rsid w:val="00797B8E"/>
    <w:rsid w:val="00797CDE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CB8"/>
    <w:rsid w:val="007A7E16"/>
    <w:rsid w:val="007A7EB9"/>
    <w:rsid w:val="007B00A8"/>
    <w:rsid w:val="007B0317"/>
    <w:rsid w:val="007B093D"/>
    <w:rsid w:val="007B0955"/>
    <w:rsid w:val="007B09CE"/>
    <w:rsid w:val="007B1546"/>
    <w:rsid w:val="007B1549"/>
    <w:rsid w:val="007B18E7"/>
    <w:rsid w:val="007B1AA9"/>
    <w:rsid w:val="007B23D1"/>
    <w:rsid w:val="007B24C2"/>
    <w:rsid w:val="007B2931"/>
    <w:rsid w:val="007B2F94"/>
    <w:rsid w:val="007B3034"/>
    <w:rsid w:val="007B32C6"/>
    <w:rsid w:val="007B359C"/>
    <w:rsid w:val="007B37DB"/>
    <w:rsid w:val="007B3C3E"/>
    <w:rsid w:val="007B3F9E"/>
    <w:rsid w:val="007B43DD"/>
    <w:rsid w:val="007B4508"/>
    <w:rsid w:val="007B48A2"/>
    <w:rsid w:val="007B4AD4"/>
    <w:rsid w:val="007B4BF3"/>
    <w:rsid w:val="007B4C7C"/>
    <w:rsid w:val="007B4E21"/>
    <w:rsid w:val="007B4EC6"/>
    <w:rsid w:val="007B50CA"/>
    <w:rsid w:val="007B531E"/>
    <w:rsid w:val="007B571A"/>
    <w:rsid w:val="007B57B0"/>
    <w:rsid w:val="007B5AB0"/>
    <w:rsid w:val="007B5C1C"/>
    <w:rsid w:val="007B5DE1"/>
    <w:rsid w:val="007B5DF8"/>
    <w:rsid w:val="007B6279"/>
    <w:rsid w:val="007B65F8"/>
    <w:rsid w:val="007B677F"/>
    <w:rsid w:val="007B68FD"/>
    <w:rsid w:val="007B6971"/>
    <w:rsid w:val="007B6BDE"/>
    <w:rsid w:val="007B6BE0"/>
    <w:rsid w:val="007B6DBA"/>
    <w:rsid w:val="007B77F2"/>
    <w:rsid w:val="007B7C4F"/>
    <w:rsid w:val="007B7F65"/>
    <w:rsid w:val="007C0C49"/>
    <w:rsid w:val="007C0DF7"/>
    <w:rsid w:val="007C12F0"/>
    <w:rsid w:val="007C15B9"/>
    <w:rsid w:val="007C16D7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00"/>
    <w:rsid w:val="007C3AB7"/>
    <w:rsid w:val="007C3EBE"/>
    <w:rsid w:val="007C40B4"/>
    <w:rsid w:val="007C43F6"/>
    <w:rsid w:val="007C4C04"/>
    <w:rsid w:val="007C4C6F"/>
    <w:rsid w:val="007C4E68"/>
    <w:rsid w:val="007C521A"/>
    <w:rsid w:val="007C52C5"/>
    <w:rsid w:val="007C52D0"/>
    <w:rsid w:val="007C53CE"/>
    <w:rsid w:val="007C5740"/>
    <w:rsid w:val="007C598B"/>
    <w:rsid w:val="007C646D"/>
    <w:rsid w:val="007C65C2"/>
    <w:rsid w:val="007C6CD2"/>
    <w:rsid w:val="007C6E52"/>
    <w:rsid w:val="007C7263"/>
    <w:rsid w:val="007C7BF1"/>
    <w:rsid w:val="007C7E16"/>
    <w:rsid w:val="007D0152"/>
    <w:rsid w:val="007D035D"/>
    <w:rsid w:val="007D06B7"/>
    <w:rsid w:val="007D0A24"/>
    <w:rsid w:val="007D0A58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E22"/>
    <w:rsid w:val="007D3F07"/>
    <w:rsid w:val="007D42A6"/>
    <w:rsid w:val="007D43B4"/>
    <w:rsid w:val="007D4514"/>
    <w:rsid w:val="007D4755"/>
    <w:rsid w:val="007D479C"/>
    <w:rsid w:val="007D49CA"/>
    <w:rsid w:val="007D4C5E"/>
    <w:rsid w:val="007D4FE1"/>
    <w:rsid w:val="007D5463"/>
    <w:rsid w:val="007D55C5"/>
    <w:rsid w:val="007D566A"/>
    <w:rsid w:val="007D588E"/>
    <w:rsid w:val="007D5EC1"/>
    <w:rsid w:val="007D632A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C9"/>
    <w:rsid w:val="007E2772"/>
    <w:rsid w:val="007E3AF4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888"/>
    <w:rsid w:val="007E696C"/>
    <w:rsid w:val="007E7384"/>
    <w:rsid w:val="007E7871"/>
    <w:rsid w:val="007F079F"/>
    <w:rsid w:val="007F0BBE"/>
    <w:rsid w:val="007F0C56"/>
    <w:rsid w:val="007F0DEE"/>
    <w:rsid w:val="007F14C7"/>
    <w:rsid w:val="007F25A2"/>
    <w:rsid w:val="007F2637"/>
    <w:rsid w:val="007F2FE6"/>
    <w:rsid w:val="007F3477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595"/>
    <w:rsid w:val="007F65D2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59"/>
    <w:rsid w:val="0080235B"/>
    <w:rsid w:val="00802365"/>
    <w:rsid w:val="00802BBA"/>
    <w:rsid w:val="00802DAE"/>
    <w:rsid w:val="00802FAF"/>
    <w:rsid w:val="00803241"/>
    <w:rsid w:val="00803EA0"/>
    <w:rsid w:val="00803FE6"/>
    <w:rsid w:val="00804CE3"/>
    <w:rsid w:val="00804E54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0B"/>
    <w:rsid w:val="00807379"/>
    <w:rsid w:val="008074CE"/>
    <w:rsid w:val="0080778C"/>
    <w:rsid w:val="0080798B"/>
    <w:rsid w:val="00807A40"/>
    <w:rsid w:val="00807CC7"/>
    <w:rsid w:val="00807E12"/>
    <w:rsid w:val="008103A2"/>
    <w:rsid w:val="00810770"/>
    <w:rsid w:val="008109ED"/>
    <w:rsid w:val="00810A03"/>
    <w:rsid w:val="00810DA4"/>
    <w:rsid w:val="008117A4"/>
    <w:rsid w:val="00811E64"/>
    <w:rsid w:val="00811F8F"/>
    <w:rsid w:val="008123CF"/>
    <w:rsid w:val="008129D1"/>
    <w:rsid w:val="0081314C"/>
    <w:rsid w:val="00813793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911"/>
    <w:rsid w:val="00817C08"/>
    <w:rsid w:val="00817EF6"/>
    <w:rsid w:val="0082011B"/>
    <w:rsid w:val="00820352"/>
    <w:rsid w:val="008204DF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324"/>
    <w:rsid w:val="00823551"/>
    <w:rsid w:val="0082380E"/>
    <w:rsid w:val="00823863"/>
    <w:rsid w:val="0082427C"/>
    <w:rsid w:val="008243D2"/>
    <w:rsid w:val="008247A2"/>
    <w:rsid w:val="00824D9B"/>
    <w:rsid w:val="00824EEF"/>
    <w:rsid w:val="00825133"/>
    <w:rsid w:val="008252B1"/>
    <w:rsid w:val="0082531E"/>
    <w:rsid w:val="008255CA"/>
    <w:rsid w:val="0082564C"/>
    <w:rsid w:val="0082564D"/>
    <w:rsid w:val="008258BA"/>
    <w:rsid w:val="0082607F"/>
    <w:rsid w:val="008264B6"/>
    <w:rsid w:val="00826987"/>
    <w:rsid w:val="00827014"/>
    <w:rsid w:val="0082710C"/>
    <w:rsid w:val="00827115"/>
    <w:rsid w:val="008273AC"/>
    <w:rsid w:val="008273F5"/>
    <w:rsid w:val="008273F7"/>
    <w:rsid w:val="00827715"/>
    <w:rsid w:val="008278B8"/>
    <w:rsid w:val="00827DCD"/>
    <w:rsid w:val="00827EBD"/>
    <w:rsid w:val="0083092C"/>
    <w:rsid w:val="00830958"/>
    <w:rsid w:val="00830B2E"/>
    <w:rsid w:val="00830D49"/>
    <w:rsid w:val="00830DC9"/>
    <w:rsid w:val="0083113A"/>
    <w:rsid w:val="008311E9"/>
    <w:rsid w:val="008312B2"/>
    <w:rsid w:val="00831507"/>
    <w:rsid w:val="008315F9"/>
    <w:rsid w:val="00831909"/>
    <w:rsid w:val="00831D78"/>
    <w:rsid w:val="00831E98"/>
    <w:rsid w:val="00831EA7"/>
    <w:rsid w:val="008323C4"/>
    <w:rsid w:val="008328F0"/>
    <w:rsid w:val="0083298D"/>
    <w:rsid w:val="00832BB1"/>
    <w:rsid w:val="00832C68"/>
    <w:rsid w:val="00833161"/>
    <w:rsid w:val="008334FA"/>
    <w:rsid w:val="00833821"/>
    <w:rsid w:val="00833882"/>
    <w:rsid w:val="00833AB9"/>
    <w:rsid w:val="00833B35"/>
    <w:rsid w:val="0083400C"/>
    <w:rsid w:val="0083545E"/>
    <w:rsid w:val="00835815"/>
    <w:rsid w:val="00835E81"/>
    <w:rsid w:val="0083602C"/>
    <w:rsid w:val="008368E0"/>
    <w:rsid w:val="008370A1"/>
    <w:rsid w:val="00837331"/>
    <w:rsid w:val="00837AA8"/>
    <w:rsid w:val="00837AAE"/>
    <w:rsid w:val="00837D4C"/>
    <w:rsid w:val="008405E0"/>
    <w:rsid w:val="0084099E"/>
    <w:rsid w:val="00840B60"/>
    <w:rsid w:val="00840B9B"/>
    <w:rsid w:val="00840E61"/>
    <w:rsid w:val="008410E8"/>
    <w:rsid w:val="008414FC"/>
    <w:rsid w:val="00841639"/>
    <w:rsid w:val="00841644"/>
    <w:rsid w:val="00841842"/>
    <w:rsid w:val="00841D2A"/>
    <w:rsid w:val="00841DD6"/>
    <w:rsid w:val="00841F32"/>
    <w:rsid w:val="00842B0D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4F01"/>
    <w:rsid w:val="00845167"/>
    <w:rsid w:val="0084529E"/>
    <w:rsid w:val="008453DD"/>
    <w:rsid w:val="008454F7"/>
    <w:rsid w:val="00845A3D"/>
    <w:rsid w:val="00845A96"/>
    <w:rsid w:val="00846315"/>
    <w:rsid w:val="008465D4"/>
    <w:rsid w:val="00846B63"/>
    <w:rsid w:val="008470D7"/>
    <w:rsid w:val="0084714B"/>
    <w:rsid w:val="00847201"/>
    <w:rsid w:val="00847225"/>
    <w:rsid w:val="008479B1"/>
    <w:rsid w:val="00847C94"/>
    <w:rsid w:val="00847FF3"/>
    <w:rsid w:val="0085019A"/>
    <w:rsid w:val="008504B0"/>
    <w:rsid w:val="00850E80"/>
    <w:rsid w:val="008511E6"/>
    <w:rsid w:val="008515B3"/>
    <w:rsid w:val="008515EC"/>
    <w:rsid w:val="008524A5"/>
    <w:rsid w:val="0085268F"/>
    <w:rsid w:val="00852758"/>
    <w:rsid w:val="00852AFC"/>
    <w:rsid w:val="00852BA3"/>
    <w:rsid w:val="00852F67"/>
    <w:rsid w:val="00852F7A"/>
    <w:rsid w:val="00852F85"/>
    <w:rsid w:val="0085309F"/>
    <w:rsid w:val="008530B3"/>
    <w:rsid w:val="00853694"/>
    <w:rsid w:val="00853965"/>
    <w:rsid w:val="00853D15"/>
    <w:rsid w:val="008540DB"/>
    <w:rsid w:val="008541E7"/>
    <w:rsid w:val="00854217"/>
    <w:rsid w:val="008544AC"/>
    <w:rsid w:val="00854503"/>
    <w:rsid w:val="00854A2F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70B1"/>
    <w:rsid w:val="008574B5"/>
    <w:rsid w:val="0085763F"/>
    <w:rsid w:val="00857966"/>
    <w:rsid w:val="00857A40"/>
    <w:rsid w:val="00857D02"/>
    <w:rsid w:val="008607C8"/>
    <w:rsid w:val="00860BC1"/>
    <w:rsid w:val="00860CB7"/>
    <w:rsid w:val="00861708"/>
    <w:rsid w:val="00861805"/>
    <w:rsid w:val="00861A4A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D01"/>
    <w:rsid w:val="00863E8E"/>
    <w:rsid w:val="00863FD3"/>
    <w:rsid w:val="0086411C"/>
    <w:rsid w:val="0086435C"/>
    <w:rsid w:val="0086438C"/>
    <w:rsid w:val="00864469"/>
    <w:rsid w:val="00864640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4B1"/>
    <w:rsid w:val="008655D3"/>
    <w:rsid w:val="0086595D"/>
    <w:rsid w:val="008667AB"/>
    <w:rsid w:val="008667DD"/>
    <w:rsid w:val="00866A14"/>
    <w:rsid w:val="00866EA5"/>
    <w:rsid w:val="0086745F"/>
    <w:rsid w:val="00867C69"/>
    <w:rsid w:val="00870358"/>
    <w:rsid w:val="00870A9D"/>
    <w:rsid w:val="00870D5E"/>
    <w:rsid w:val="00870DF8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508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1AA"/>
    <w:rsid w:val="0088352B"/>
    <w:rsid w:val="00883537"/>
    <w:rsid w:val="008835F5"/>
    <w:rsid w:val="008839AA"/>
    <w:rsid w:val="00883A2C"/>
    <w:rsid w:val="0088428C"/>
    <w:rsid w:val="008844FD"/>
    <w:rsid w:val="00884859"/>
    <w:rsid w:val="00884BAD"/>
    <w:rsid w:val="00884BBD"/>
    <w:rsid w:val="00884CC1"/>
    <w:rsid w:val="00884F6F"/>
    <w:rsid w:val="0088505B"/>
    <w:rsid w:val="008853BF"/>
    <w:rsid w:val="0088549C"/>
    <w:rsid w:val="008855F3"/>
    <w:rsid w:val="00885648"/>
    <w:rsid w:val="008856AF"/>
    <w:rsid w:val="008856D9"/>
    <w:rsid w:val="008857A3"/>
    <w:rsid w:val="00885A27"/>
    <w:rsid w:val="00885DB9"/>
    <w:rsid w:val="00885E65"/>
    <w:rsid w:val="00886345"/>
    <w:rsid w:val="008864B9"/>
    <w:rsid w:val="008866E3"/>
    <w:rsid w:val="00886C0C"/>
    <w:rsid w:val="00886CFC"/>
    <w:rsid w:val="00886F21"/>
    <w:rsid w:val="0089034F"/>
    <w:rsid w:val="0089041F"/>
    <w:rsid w:val="00890B8E"/>
    <w:rsid w:val="00890CE4"/>
    <w:rsid w:val="00890EFE"/>
    <w:rsid w:val="0089135C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C56"/>
    <w:rsid w:val="00896FE1"/>
    <w:rsid w:val="00897124"/>
    <w:rsid w:val="0089785A"/>
    <w:rsid w:val="008978FC"/>
    <w:rsid w:val="00897AC7"/>
    <w:rsid w:val="00897ACB"/>
    <w:rsid w:val="00897FCB"/>
    <w:rsid w:val="008A0038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26D4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EF1"/>
    <w:rsid w:val="008A40CA"/>
    <w:rsid w:val="008A446A"/>
    <w:rsid w:val="008A446F"/>
    <w:rsid w:val="008A4AFD"/>
    <w:rsid w:val="008A4C60"/>
    <w:rsid w:val="008A5228"/>
    <w:rsid w:val="008A53A7"/>
    <w:rsid w:val="008A58E3"/>
    <w:rsid w:val="008A592B"/>
    <w:rsid w:val="008A5B1A"/>
    <w:rsid w:val="008A5B38"/>
    <w:rsid w:val="008A6108"/>
    <w:rsid w:val="008A63CE"/>
    <w:rsid w:val="008A6691"/>
    <w:rsid w:val="008A707C"/>
    <w:rsid w:val="008A7344"/>
    <w:rsid w:val="008A749D"/>
    <w:rsid w:val="008A749E"/>
    <w:rsid w:val="008A76B9"/>
    <w:rsid w:val="008A79FA"/>
    <w:rsid w:val="008A7AA4"/>
    <w:rsid w:val="008A7B31"/>
    <w:rsid w:val="008A7F3E"/>
    <w:rsid w:val="008B02ED"/>
    <w:rsid w:val="008B0941"/>
    <w:rsid w:val="008B0AF1"/>
    <w:rsid w:val="008B0EE6"/>
    <w:rsid w:val="008B1045"/>
    <w:rsid w:val="008B10A7"/>
    <w:rsid w:val="008B17B3"/>
    <w:rsid w:val="008B1A56"/>
    <w:rsid w:val="008B1D48"/>
    <w:rsid w:val="008B24B5"/>
    <w:rsid w:val="008B2568"/>
    <w:rsid w:val="008B2589"/>
    <w:rsid w:val="008B2808"/>
    <w:rsid w:val="008B2B86"/>
    <w:rsid w:val="008B2D9C"/>
    <w:rsid w:val="008B3505"/>
    <w:rsid w:val="008B3848"/>
    <w:rsid w:val="008B3971"/>
    <w:rsid w:val="008B398F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C49"/>
    <w:rsid w:val="008B6751"/>
    <w:rsid w:val="008B6E36"/>
    <w:rsid w:val="008B6FD3"/>
    <w:rsid w:val="008B71B1"/>
    <w:rsid w:val="008B7523"/>
    <w:rsid w:val="008B771E"/>
    <w:rsid w:val="008B775D"/>
    <w:rsid w:val="008B7E61"/>
    <w:rsid w:val="008C0169"/>
    <w:rsid w:val="008C039C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401"/>
    <w:rsid w:val="008C346D"/>
    <w:rsid w:val="008C360F"/>
    <w:rsid w:val="008C3E0B"/>
    <w:rsid w:val="008C40AE"/>
    <w:rsid w:val="008C43F5"/>
    <w:rsid w:val="008C4604"/>
    <w:rsid w:val="008C4ACE"/>
    <w:rsid w:val="008C5357"/>
    <w:rsid w:val="008C54B3"/>
    <w:rsid w:val="008C5729"/>
    <w:rsid w:val="008C58A1"/>
    <w:rsid w:val="008C5AA9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D99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5AF"/>
    <w:rsid w:val="008D4902"/>
    <w:rsid w:val="008D4979"/>
    <w:rsid w:val="008D4C59"/>
    <w:rsid w:val="008D4E09"/>
    <w:rsid w:val="008D5344"/>
    <w:rsid w:val="008D53F1"/>
    <w:rsid w:val="008D5D3C"/>
    <w:rsid w:val="008D5D76"/>
    <w:rsid w:val="008D5DDA"/>
    <w:rsid w:val="008D5F73"/>
    <w:rsid w:val="008D6D83"/>
    <w:rsid w:val="008D6DB1"/>
    <w:rsid w:val="008D6EEE"/>
    <w:rsid w:val="008D7365"/>
    <w:rsid w:val="008D742E"/>
    <w:rsid w:val="008D74BF"/>
    <w:rsid w:val="008D7862"/>
    <w:rsid w:val="008D7BE3"/>
    <w:rsid w:val="008D7DF0"/>
    <w:rsid w:val="008D7E68"/>
    <w:rsid w:val="008E04A9"/>
    <w:rsid w:val="008E073A"/>
    <w:rsid w:val="008E0D7F"/>
    <w:rsid w:val="008E11B5"/>
    <w:rsid w:val="008E1280"/>
    <w:rsid w:val="008E18C2"/>
    <w:rsid w:val="008E1E64"/>
    <w:rsid w:val="008E229C"/>
    <w:rsid w:val="008E238B"/>
    <w:rsid w:val="008E26F0"/>
    <w:rsid w:val="008E27B8"/>
    <w:rsid w:val="008E2E7F"/>
    <w:rsid w:val="008E2FA5"/>
    <w:rsid w:val="008E3799"/>
    <w:rsid w:val="008E37FD"/>
    <w:rsid w:val="008E3B9F"/>
    <w:rsid w:val="008E3EC3"/>
    <w:rsid w:val="008E406C"/>
    <w:rsid w:val="008E41D0"/>
    <w:rsid w:val="008E4454"/>
    <w:rsid w:val="008E47E0"/>
    <w:rsid w:val="008E480D"/>
    <w:rsid w:val="008E49E5"/>
    <w:rsid w:val="008E4CE3"/>
    <w:rsid w:val="008E4F24"/>
    <w:rsid w:val="008E55D5"/>
    <w:rsid w:val="008E5796"/>
    <w:rsid w:val="008E59AC"/>
    <w:rsid w:val="008E5B3E"/>
    <w:rsid w:val="008E6188"/>
    <w:rsid w:val="008E64B2"/>
    <w:rsid w:val="008E664F"/>
    <w:rsid w:val="008E6A3C"/>
    <w:rsid w:val="008E6EBC"/>
    <w:rsid w:val="008E6FBE"/>
    <w:rsid w:val="008E726D"/>
    <w:rsid w:val="008E72D9"/>
    <w:rsid w:val="008E7436"/>
    <w:rsid w:val="008E7782"/>
    <w:rsid w:val="008E7C45"/>
    <w:rsid w:val="008F0093"/>
    <w:rsid w:val="008F05BC"/>
    <w:rsid w:val="008F08A1"/>
    <w:rsid w:val="008F091B"/>
    <w:rsid w:val="008F0EEA"/>
    <w:rsid w:val="008F120F"/>
    <w:rsid w:val="008F15AC"/>
    <w:rsid w:val="008F18E6"/>
    <w:rsid w:val="008F1D2E"/>
    <w:rsid w:val="008F2523"/>
    <w:rsid w:val="008F2598"/>
    <w:rsid w:val="008F2D82"/>
    <w:rsid w:val="008F2ED4"/>
    <w:rsid w:val="008F3588"/>
    <w:rsid w:val="008F3A64"/>
    <w:rsid w:val="008F3A9B"/>
    <w:rsid w:val="008F3DFB"/>
    <w:rsid w:val="008F3F9F"/>
    <w:rsid w:val="008F40CE"/>
    <w:rsid w:val="008F4264"/>
    <w:rsid w:val="008F42B5"/>
    <w:rsid w:val="008F456B"/>
    <w:rsid w:val="008F47C3"/>
    <w:rsid w:val="008F496E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AC7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2C7"/>
    <w:rsid w:val="009013FD"/>
    <w:rsid w:val="009015A9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6F"/>
    <w:rsid w:val="00904795"/>
    <w:rsid w:val="00904A5D"/>
    <w:rsid w:val="00904D7E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028"/>
    <w:rsid w:val="009101D7"/>
    <w:rsid w:val="00911084"/>
    <w:rsid w:val="0091110D"/>
    <w:rsid w:val="009112C6"/>
    <w:rsid w:val="00911908"/>
    <w:rsid w:val="00911DBF"/>
    <w:rsid w:val="009124B5"/>
    <w:rsid w:val="009125B8"/>
    <w:rsid w:val="00912994"/>
    <w:rsid w:val="009129C0"/>
    <w:rsid w:val="00912A08"/>
    <w:rsid w:val="00912AE5"/>
    <w:rsid w:val="00912B5D"/>
    <w:rsid w:val="00912C81"/>
    <w:rsid w:val="00912D82"/>
    <w:rsid w:val="00912E06"/>
    <w:rsid w:val="00912F78"/>
    <w:rsid w:val="009137AC"/>
    <w:rsid w:val="00913B82"/>
    <w:rsid w:val="00913E64"/>
    <w:rsid w:val="00913FBC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D8"/>
    <w:rsid w:val="0091648D"/>
    <w:rsid w:val="00916695"/>
    <w:rsid w:val="009166D6"/>
    <w:rsid w:val="00916862"/>
    <w:rsid w:val="009169C7"/>
    <w:rsid w:val="009169F4"/>
    <w:rsid w:val="00917164"/>
    <w:rsid w:val="009174F5"/>
    <w:rsid w:val="0091793A"/>
    <w:rsid w:val="00917C56"/>
    <w:rsid w:val="00920078"/>
    <w:rsid w:val="0092029B"/>
    <w:rsid w:val="009204EB"/>
    <w:rsid w:val="00920941"/>
    <w:rsid w:val="009209E3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546"/>
    <w:rsid w:val="00924EAE"/>
    <w:rsid w:val="00924FC4"/>
    <w:rsid w:val="00925502"/>
    <w:rsid w:val="00925997"/>
    <w:rsid w:val="00925BCE"/>
    <w:rsid w:val="009262C4"/>
    <w:rsid w:val="009266EE"/>
    <w:rsid w:val="009267EE"/>
    <w:rsid w:val="00926A17"/>
    <w:rsid w:val="00926A4E"/>
    <w:rsid w:val="00926C46"/>
    <w:rsid w:val="00927418"/>
    <w:rsid w:val="009276E8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0F9"/>
    <w:rsid w:val="009321DF"/>
    <w:rsid w:val="00932317"/>
    <w:rsid w:val="00932BC5"/>
    <w:rsid w:val="00932D45"/>
    <w:rsid w:val="009332FE"/>
    <w:rsid w:val="00933BA1"/>
    <w:rsid w:val="00933BAC"/>
    <w:rsid w:val="00933C8C"/>
    <w:rsid w:val="00933CDE"/>
    <w:rsid w:val="00933DFA"/>
    <w:rsid w:val="00934360"/>
    <w:rsid w:val="009343AC"/>
    <w:rsid w:val="009343CE"/>
    <w:rsid w:val="00934682"/>
    <w:rsid w:val="00934716"/>
    <w:rsid w:val="00934D4C"/>
    <w:rsid w:val="00935106"/>
    <w:rsid w:val="00935242"/>
    <w:rsid w:val="0093549E"/>
    <w:rsid w:val="00935D65"/>
    <w:rsid w:val="00935DC8"/>
    <w:rsid w:val="00935E01"/>
    <w:rsid w:val="009361D7"/>
    <w:rsid w:val="00936208"/>
    <w:rsid w:val="00936771"/>
    <w:rsid w:val="00936A86"/>
    <w:rsid w:val="00937087"/>
    <w:rsid w:val="009373FC"/>
    <w:rsid w:val="00937506"/>
    <w:rsid w:val="009375E1"/>
    <w:rsid w:val="00937699"/>
    <w:rsid w:val="0094056A"/>
    <w:rsid w:val="0094068A"/>
    <w:rsid w:val="0094098F"/>
    <w:rsid w:val="00940ACB"/>
    <w:rsid w:val="00941287"/>
    <w:rsid w:val="00941430"/>
    <w:rsid w:val="009417A9"/>
    <w:rsid w:val="00941D8B"/>
    <w:rsid w:val="009421ED"/>
    <w:rsid w:val="00942809"/>
    <w:rsid w:val="00942817"/>
    <w:rsid w:val="00942EE6"/>
    <w:rsid w:val="00942F41"/>
    <w:rsid w:val="00943004"/>
    <w:rsid w:val="00943811"/>
    <w:rsid w:val="00943F31"/>
    <w:rsid w:val="009440E4"/>
    <w:rsid w:val="00944130"/>
    <w:rsid w:val="009441D1"/>
    <w:rsid w:val="0094498A"/>
    <w:rsid w:val="00944E0B"/>
    <w:rsid w:val="00944FBA"/>
    <w:rsid w:val="00945037"/>
    <w:rsid w:val="0094529B"/>
    <w:rsid w:val="00945794"/>
    <w:rsid w:val="0094614B"/>
    <w:rsid w:val="009461DD"/>
    <w:rsid w:val="0094658C"/>
    <w:rsid w:val="00946BED"/>
    <w:rsid w:val="00946F2A"/>
    <w:rsid w:val="0094718E"/>
    <w:rsid w:val="009477F0"/>
    <w:rsid w:val="00947886"/>
    <w:rsid w:val="00947F1D"/>
    <w:rsid w:val="00947F4F"/>
    <w:rsid w:val="00950289"/>
    <w:rsid w:val="00950523"/>
    <w:rsid w:val="00950D1A"/>
    <w:rsid w:val="00951525"/>
    <w:rsid w:val="00952047"/>
    <w:rsid w:val="0095242A"/>
    <w:rsid w:val="00952B22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C47"/>
    <w:rsid w:val="00954DEE"/>
    <w:rsid w:val="00955396"/>
    <w:rsid w:val="00955461"/>
    <w:rsid w:val="009554F5"/>
    <w:rsid w:val="00955504"/>
    <w:rsid w:val="009558DB"/>
    <w:rsid w:val="0095596A"/>
    <w:rsid w:val="009559DE"/>
    <w:rsid w:val="00956306"/>
    <w:rsid w:val="009563CF"/>
    <w:rsid w:val="00956910"/>
    <w:rsid w:val="009572A1"/>
    <w:rsid w:val="00957E30"/>
    <w:rsid w:val="00957FD3"/>
    <w:rsid w:val="0096013E"/>
    <w:rsid w:val="00960255"/>
    <w:rsid w:val="009603A1"/>
    <w:rsid w:val="009603A2"/>
    <w:rsid w:val="00960794"/>
    <w:rsid w:val="0096087B"/>
    <w:rsid w:val="00960A17"/>
    <w:rsid w:val="00961016"/>
    <w:rsid w:val="00961159"/>
    <w:rsid w:val="00961236"/>
    <w:rsid w:val="00962100"/>
    <w:rsid w:val="0096213C"/>
    <w:rsid w:val="00962213"/>
    <w:rsid w:val="0096240C"/>
    <w:rsid w:val="00962728"/>
    <w:rsid w:val="00962A25"/>
    <w:rsid w:val="00962CFC"/>
    <w:rsid w:val="00962D6A"/>
    <w:rsid w:val="00962DEC"/>
    <w:rsid w:val="00962F04"/>
    <w:rsid w:val="00963015"/>
    <w:rsid w:val="0096309D"/>
    <w:rsid w:val="00963516"/>
    <w:rsid w:val="00963E98"/>
    <w:rsid w:val="00963F22"/>
    <w:rsid w:val="009647F3"/>
    <w:rsid w:val="00964B17"/>
    <w:rsid w:val="00964CFF"/>
    <w:rsid w:val="00964F7B"/>
    <w:rsid w:val="00965230"/>
    <w:rsid w:val="00965953"/>
    <w:rsid w:val="00965BD6"/>
    <w:rsid w:val="009660A3"/>
    <w:rsid w:val="009660D2"/>
    <w:rsid w:val="009662C6"/>
    <w:rsid w:val="00966377"/>
    <w:rsid w:val="009666EF"/>
    <w:rsid w:val="00966AC3"/>
    <w:rsid w:val="00966C06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06"/>
    <w:rsid w:val="009703C6"/>
    <w:rsid w:val="00970598"/>
    <w:rsid w:val="00970E45"/>
    <w:rsid w:val="009711B2"/>
    <w:rsid w:val="009711B4"/>
    <w:rsid w:val="009714DF"/>
    <w:rsid w:val="009716C6"/>
    <w:rsid w:val="0097172B"/>
    <w:rsid w:val="0097229F"/>
    <w:rsid w:val="00972413"/>
    <w:rsid w:val="009726DA"/>
    <w:rsid w:val="009732C3"/>
    <w:rsid w:val="009732EA"/>
    <w:rsid w:val="009733AA"/>
    <w:rsid w:val="00973607"/>
    <w:rsid w:val="00973612"/>
    <w:rsid w:val="00974182"/>
    <w:rsid w:val="00974188"/>
    <w:rsid w:val="00974294"/>
    <w:rsid w:val="00974871"/>
    <w:rsid w:val="00974FCB"/>
    <w:rsid w:val="00975161"/>
    <w:rsid w:val="00975345"/>
    <w:rsid w:val="00975403"/>
    <w:rsid w:val="00975CAB"/>
    <w:rsid w:val="0097607C"/>
    <w:rsid w:val="009765E1"/>
    <w:rsid w:val="009766BC"/>
    <w:rsid w:val="00976DFF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205B"/>
    <w:rsid w:val="00983958"/>
    <w:rsid w:val="00984484"/>
    <w:rsid w:val="0098455F"/>
    <w:rsid w:val="00984A20"/>
    <w:rsid w:val="00984E99"/>
    <w:rsid w:val="00985208"/>
    <w:rsid w:val="00985670"/>
    <w:rsid w:val="009857F2"/>
    <w:rsid w:val="00985F95"/>
    <w:rsid w:val="00986572"/>
    <w:rsid w:val="00986AB2"/>
    <w:rsid w:val="00986C00"/>
    <w:rsid w:val="00986DD5"/>
    <w:rsid w:val="0098707D"/>
    <w:rsid w:val="009906F6"/>
    <w:rsid w:val="009908A7"/>
    <w:rsid w:val="00990F72"/>
    <w:rsid w:val="00991141"/>
    <w:rsid w:val="0099142E"/>
    <w:rsid w:val="00991634"/>
    <w:rsid w:val="0099175F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210"/>
    <w:rsid w:val="00993372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8E0"/>
    <w:rsid w:val="00996B9D"/>
    <w:rsid w:val="009973FE"/>
    <w:rsid w:val="00997508"/>
    <w:rsid w:val="00997749"/>
    <w:rsid w:val="00997BD1"/>
    <w:rsid w:val="00997DBD"/>
    <w:rsid w:val="00997E3D"/>
    <w:rsid w:val="00997FC2"/>
    <w:rsid w:val="009A005E"/>
    <w:rsid w:val="009A0572"/>
    <w:rsid w:val="009A078C"/>
    <w:rsid w:val="009A0940"/>
    <w:rsid w:val="009A1240"/>
    <w:rsid w:val="009A2116"/>
    <w:rsid w:val="009A22B7"/>
    <w:rsid w:val="009A232F"/>
    <w:rsid w:val="009A3182"/>
    <w:rsid w:val="009A3292"/>
    <w:rsid w:val="009A32EC"/>
    <w:rsid w:val="009A4105"/>
    <w:rsid w:val="009A4307"/>
    <w:rsid w:val="009A4661"/>
    <w:rsid w:val="009A49F8"/>
    <w:rsid w:val="009A4FF9"/>
    <w:rsid w:val="009A55B9"/>
    <w:rsid w:val="009A59A2"/>
    <w:rsid w:val="009A5A26"/>
    <w:rsid w:val="009A5DAD"/>
    <w:rsid w:val="009A64C3"/>
    <w:rsid w:val="009A65FE"/>
    <w:rsid w:val="009A687B"/>
    <w:rsid w:val="009A6D38"/>
    <w:rsid w:val="009A6E11"/>
    <w:rsid w:val="009A6F42"/>
    <w:rsid w:val="009A706B"/>
    <w:rsid w:val="009A742C"/>
    <w:rsid w:val="009A7706"/>
    <w:rsid w:val="009B06B5"/>
    <w:rsid w:val="009B091C"/>
    <w:rsid w:val="009B0F59"/>
    <w:rsid w:val="009B10A3"/>
    <w:rsid w:val="009B13AA"/>
    <w:rsid w:val="009B173F"/>
    <w:rsid w:val="009B1E80"/>
    <w:rsid w:val="009B1F55"/>
    <w:rsid w:val="009B28BF"/>
    <w:rsid w:val="009B302A"/>
    <w:rsid w:val="009B394A"/>
    <w:rsid w:val="009B39E7"/>
    <w:rsid w:val="009B3C8F"/>
    <w:rsid w:val="009B3D01"/>
    <w:rsid w:val="009B42F7"/>
    <w:rsid w:val="009B472D"/>
    <w:rsid w:val="009B502B"/>
    <w:rsid w:val="009B52B7"/>
    <w:rsid w:val="009B579E"/>
    <w:rsid w:val="009B5ACF"/>
    <w:rsid w:val="009B5B80"/>
    <w:rsid w:val="009B5D35"/>
    <w:rsid w:val="009B5DF6"/>
    <w:rsid w:val="009B6050"/>
    <w:rsid w:val="009B6729"/>
    <w:rsid w:val="009B6CCC"/>
    <w:rsid w:val="009B6EB4"/>
    <w:rsid w:val="009B7458"/>
    <w:rsid w:val="009B767B"/>
    <w:rsid w:val="009B76A0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E98"/>
    <w:rsid w:val="009C233A"/>
    <w:rsid w:val="009C282C"/>
    <w:rsid w:val="009C28E2"/>
    <w:rsid w:val="009C3036"/>
    <w:rsid w:val="009C3129"/>
    <w:rsid w:val="009C32C6"/>
    <w:rsid w:val="009C3A2D"/>
    <w:rsid w:val="009C3B8E"/>
    <w:rsid w:val="009C3CE7"/>
    <w:rsid w:val="009C4200"/>
    <w:rsid w:val="009C4E33"/>
    <w:rsid w:val="009C50FA"/>
    <w:rsid w:val="009C564D"/>
    <w:rsid w:val="009C5A8B"/>
    <w:rsid w:val="009C5B88"/>
    <w:rsid w:val="009C608C"/>
    <w:rsid w:val="009C6755"/>
    <w:rsid w:val="009C6A81"/>
    <w:rsid w:val="009C6CC9"/>
    <w:rsid w:val="009C6F57"/>
    <w:rsid w:val="009C79F8"/>
    <w:rsid w:val="009D009C"/>
    <w:rsid w:val="009D019B"/>
    <w:rsid w:val="009D01A9"/>
    <w:rsid w:val="009D04FF"/>
    <w:rsid w:val="009D06D8"/>
    <w:rsid w:val="009D0F2E"/>
    <w:rsid w:val="009D0FFC"/>
    <w:rsid w:val="009D1B87"/>
    <w:rsid w:val="009D2ABB"/>
    <w:rsid w:val="009D2F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3EA"/>
    <w:rsid w:val="009E067B"/>
    <w:rsid w:val="009E0CCC"/>
    <w:rsid w:val="009E0E34"/>
    <w:rsid w:val="009E1295"/>
    <w:rsid w:val="009E1908"/>
    <w:rsid w:val="009E1B7A"/>
    <w:rsid w:val="009E1D14"/>
    <w:rsid w:val="009E2AF5"/>
    <w:rsid w:val="009E2B7A"/>
    <w:rsid w:val="009E304E"/>
    <w:rsid w:val="009E32C7"/>
    <w:rsid w:val="009E3694"/>
    <w:rsid w:val="009E50C1"/>
    <w:rsid w:val="009E55CA"/>
    <w:rsid w:val="009E5724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7BD"/>
    <w:rsid w:val="009F295A"/>
    <w:rsid w:val="009F353B"/>
    <w:rsid w:val="009F40B6"/>
    <w:rsid w:val="009F46FD"/>
    <w:rsid w:val="009F4CD8"/>
    <w:rsid w:val="009F4D81"/>
    <w:rsid w:val="009F4FC5"/>
    <w:rsid w:val="009F508E"/>
    <w:rsid w:val="009F51DE"/>
    <w:rsid w:val="009F570E"/>
    <w:rsid w:val="009F5782"/>
    <w:rsid w:val="009F5820"/>
    <w:rsid w:val="009F5DA7"/>
    <w:rsid w:val="009F5EB5"/>
    <w:rsid w:val="009F5FB2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643"/>
    <w:rsid w:val="00A006E1"/>
    <w:rsid w:val="00A007B5"/>
    <w:rsid w:val="00A00938"/>
    <w:rsid w:val="00A00B55"/>
    <w:rsid w:val="00A00C96"/>
    <w:rsid w:val="00A0113B"/>
    <w:rsid w:val="00A015B5"/>
    <w:rsid w:val="00A0163A"/>
    <w:rsid w:val="00A0177E"/>
    <w:rsid w:val="00A0186F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F6F"/>
    <w:rsid w:val="00A04207"/>
    <w:rsid w:val="00A04843"/>
    <w:rsid w:val="00A051F4"/>
    <w:rsid w:val="00A0531F"/>
    <w:rsid w:val="00A054BC"/>
    <w:rsid w:val="00A056E5"/>
    <w:rsid w:val="00A05716"/>
    <w:rsid w:val="00A058D5"/>
    <w:rsid w:val="00A05BD0"/>
    <w:rsid w:val="00A06442"/>
    <w:rsid w:val="00A066B0"/>
    <w:rsid w:val="00A0673C"/>
    <w:rsid w:val="00A06EE9"/>
    <w:rsid w:val="00A06FDC"/>
    <w:rsid w:val="00A100C9"/>
    <w:rsid w:val="00A10124"/>
    <w:rsid w:val="00A10416"/>
    <w:rsid w:val="00A1076C"/>
    <w:rsid w:val="00A108E3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8AA"/>
    <w:rsid w:val="00A12F00"/>
    <w:rsid w:val="00A132B6"/>
    <w:rsid w:val="00A13506"/>
    <w:rsid w:val="00A13766"/>
    <w:rsid w:val="00A13E62"/>
    <w:rsid w:val="00A13FB6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81A"/>
    <w:rsid w:val="00A1754C"/>
    <w:rsid w:val="00A1794F"/>
    <w:rsid w:val="00A20030"/>
    <w:rsid w:val="00A20104"/>
    <w:rsid w:val="00A203BC"/>
    <w:rsid w:val="00A20636"/>
    <w:rsid w:val="00A20831"/>
    <w:rsid w:val="00A20AC1"/>
    <w:rsid w:val="00A20B91"/>
    <w:rsid w:val="00A20DB9"/>
    <w:rsid w:val="00A21165"/>
    <w:rsid w:val="00A21227"/>
    <w:rsid w:val="00A212E7"/>
    <w:rsid w:val="00A21471"/>
    <w:rsid w:val="00A21493"/>
    <w:rsid w:val="00A21CD1"/>
    <w:rsid w:val="00A22549"/>
    <w:rsid w:val="00A2291E"/>
    <w:rsid w:val="00A22BF7"/>
    <w:rsid w:val="00A22D49"/>
    <w:rsid w:val="00A22D5A"/>
    <w:rsid w:val="00A236CB"/>
    <w:rsid w:val="00A23B91"/>
    <w:rsid w:val="00A256DD"/>
    <w:rsid w:val="00A257B7"/>
    <w:rsid w:val="00A25A7B"/>
    <w:rsid w:val="00A25B96"/>
    <w:rsid w:val="00A25DE9"/>
    <w:rsid w:val="00A2614E"/>
    <w:rsid w:val="00A26356"/>
    <w:rsid w:val="00A2674D"/>
    <w:rsid w:val="00A2679F"/>
    <w:rsid w:val="00A26800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54CE"/>
    <w:rsid w:val="00A3588F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9E5"/>
    <w:rsid w:val="00A37A57"/>
    <w:rsid w:val="00A37AFE"/>
    <w:rsid w:val="00A37CD9"/>
    <w:rsid w:val="00A37E19"/>
    <w:rsid w:val="00A37EC4"/>
    <w:rsid w:val="00A401D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5ED3"/>
    <w:rsid w:val="00A464D0"/>
    <w:rsid w:val="00A464FF"/>
    <w:rsid w:val="00A46A04"/>
    <w:rsid w:val="00A46F81"/>
    <w:rsid w:val="00A47435"/>
    <w:rsid w:val="00A47678"/>
    <w:rsid w:val="00A477DD"/>
    <w:rsid w:val="00A4798A"/>
    <w:rsid w:val="00A500EF"/>
    <w:rsid w:val="00A50241"/>
    <w:rsid w:val="00A502BC"/>
    <w:rsid w:val="00A5089D"/>
    <w:rsid w:val="00A50E48"/>
    <w:rsid w:val="00A51040"/>
    <w:rsid w:val="00A513F2"/>
    <w:rsid w:val="00A51640"/>
    <w:rsid w:val="00A5194E"/>
    <w:rsid w:val="00A51A0E"/>
    <w:rsid w:val="00A51A60"/>
    <w:rsid w:val="00A51BEA"/>
    <w:rsid w:val="00A51C61"/>
    <w:rsid w:val="00A51DBC"/>
    <w:rsid w:val="00A51F11"/>
    <w:rsid w:val="00A523D3"/>
    <w:rsid w:val="00A52770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581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B0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9E6"/>
    <w:rsid w:val="00A57BD8"/>
    <w:rsid w:val="00A57F03"/>
    <w:rsid w:val="00A607A8"/>
    <w:rsid w:val="00A61306"/>
    <w:rsid w:val="00A61838"/>
    <w:rsid w:val="00A618E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550"/>
    <w:rsid w:val="00A645B0"/>
    <w:rsid w:val="00A6477F"/>
    <w:rsid w:val="00A64DDF"/>
    <w:rsid w:val="00A64F66"/>
    <w:rsid w:val="00A65172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70D6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D38"/>
    <w:rsid w:val="00A71128"/>
    <w:rsid w:val="00A71219"/>
    <w:rsid w:val="00A718F3"/>
    <w:rsid w:val="00A71AD1"/>
    <w:rsid w:val="00A724CA"/>
    <w:rsid w:val="00A7263B"/>
    <w:rsid w:val="00A7278B"/>
    <w:rsid w:val="00A72D4B"/>
    <w:rsid w:val="00A72EC9"/>
    <w:rsid w:val="00A73461"/>
    <w:rsid w:val="00A73718"/>
    <w:rsid w:val="00A73870"/>
    <w:rsid w:val="00A73C47"/>
    <w:rsid w:val="00A73FAB"/>
    <w:rsid w:val="00A7479F"/>
    <w:rsid w:val="00A749B7"/>
    <w:rsid w:val="00A74CF9"/>
    <w:rsid w:val="00A75287"/>
    <w:rsid w:val="00A754B6"/>
    <w:rsid w:val="00A7582E"/>
    <w:rsid w:val="00A7599D"/>
    <w:rsid w:val="00A75A45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FD0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039"/>
    <w:rsid w:val="00A84174"/>
    <w:rsid w:val="00A8435F"/>
    <w:rsid w:val="00A845DC"/>
    <w:rsid w:val="00A84884"/>
    <w:rsid w:val="00A84E22"/>
    <w:rsid w:val="00A859A7"/>
    <w:rsid w:val="00A85A1C"/>
    <w:rsid w:val="00A86057"/>
    <w:rsid w:val="00A873B4"/>
    <w:rsid w:val="00A87849"/>
    <w:rsid w:val="00A87A71"/>
    <w:rsid w:val="00A87BD5"/>
    <w:rsid w:val="00A87F9E"/>
    <w:rsid w:val="00A90106"/>
    <w:rsid w:val="00A90AAE"/>
    <w:rsid w:val="00A90DAD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41BA"/>
    <w:rsid w:val="00A95097"/>
    <w:rsid w:val="00A95227"/>
    <w:rsid w:val="00A952BF"/>
    <w:rsid w:val="00A952D9"/>
    <w:rsid w:val="00A953FD"/>
    <w:rsid w:val="00A95B72"/>
    <w:rsid w:val="00A95BD2"/>
    <w:rsid w:val="00A95F9F"/>
    <w:rsid w:val="00A9602C"/>
    <w:rsid w:val="00A961CD"/>
    <w:rsid w:val="00A96320"/>
    <w:rsid w:val="00A966EF"/>
    <w:rsid w:val="00A96A80"/>
    <w:rsid w:val="00A96E78"/>
    <w:rsid w:val="00A96FCD"/>
    <w:rsid w:val="00A97602"/>
    <w:rsid w:val="00A9779D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502"/>
    <w:rsid w:val="00AA2674"/>
    <w:rsid w:val="00AA2B4D"/>
    <w:rsid w:val="00AA3051"/>
    <w:rsid w:val="00AA35BE"/>
    <w:rsid w:val="00AA39DD"/>
    <w:rsid w:val="00AA3B69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6245"/>
    <w:rsid w:val="00AA64DA"/>
    <w:rsid w:val="00AA68D7"/>
    <w:rsid w:val="00AA6CB0"/>
    <w:rsid w:val="00AA6D2A"/>
    <w:rsid w:val="00AA6DE3"/>
    <w:rsid w:val="00AA7166"/>
    <w:rsid w:val="00AA72DC"/>
    <w:rsid w:val="00AA7C36"/>
    <w:rsid w:val="00AA7CB4"/>
    <w:rsid w:val="00AA7DF7"/>
    <w:rsid w:val="00AA7F96"/>
    <w:rsid w:val="00AB044A"/>
    <w:rsid w:val="00AB0606"/>
    <w:rsid w:val="00AB0717"/>
    <w:rsid w:val="00AB09C8"/>
    <w:rsid w:val="00AB0A72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45FE"/>
    <w:rsid w:val="00AB505A"/>
    <w:rsid w:val="00AB5061"/>
    <w:rsid w:val="00AB5081"/>
    <w:rsid w:val="00AB5492"/>
    <w:rsid w:val="00AB5713"/>
    <w:rsid w:val="00AB5AFB"/>
    <w:rsid w:val="00AB60AB"/>
    <w:rsid w:val="00AB6569"/>
    <w:rsid w:val="00AB6995"/>
    <w:rsid w:val="00AB69DA"/>
    <w:rsid w:val="00AB6FDE"/>
    <w:rsid w:val="00AB7227"/>
    <w:rsid w:val="00AB7A56"/>
    <w:rsid w:val="00AB7BF9"/>
    <w:rsid w:val="00AC025A"/>
    <w:rsid w:val="00AC08D5"/>
    <w:rsid w:val="00AC0D9E"/>
    <w:rsid w:val="00AC1045"/>
    <w:rsid w:val="00AC15F3"/>
    <w:rsid w:val="00AC172A"/>
    <w:rsid w:val="00AC23A5"/>
    <w:rsid w:val="00AC246B"/>
    <w:rsid w:val="00AC2D1E"/>
    <w:rsid w:val="00AC2DCD"/>
    <w:rsid w:val="00AC342D"/>
    <w:rsid w:val="00AC347A"/>
    <w:rsid w:val="00AC3C6B"/>
    <w:rsid w:val="00AC3CBA"/>
    <w:rsid w:val="00AC4153"/>
    <w:rsid w:val="00AC4491"/>
    <w:rsid w:val="00AC4BE7"/>
    <w:rsid w:val="00AC4D6C"/>
    <w:rsid w:val="00AC5741"/>
    <w:rsid w:val="00AC5818"/>
    <w:rsid w:val="00AC59C0"/>
    <w:rsid w:val="00AC5CF4"/>
    <w:rsid w:val="00AC5E16"/>
    <w:rsid w:val="00AC67C1"/>
    <w:rsid w:val="00AC686F"/>
    <w:rsid w:val="00AC68E7"/>
    <w:rsid w:val="00AC6DD5"/>
    <w:rsid w:val="00AC6E02"/>
    <w:rsid w:val="00AC6E54"/>
    <w:rsid w:val="00AC6EA4"/>
    <w:rsid w:val="00AC70B8"/>
    <w:rsid w:val="00AC712E"/>
    <w:rsid w:val="00AC7677"/>
    <w:rsid w:val="00AC7695"/>
    <w:rsid w:val="00AD008E"/>
    <w:rsid w:val="00AD01E3"/>
    <w:rsid w:val="00AD04D2"/>
    <w:rsid w:val="00AD0589"/>
    <w:rsid w:val="00AD094E"/>
    <w:rsid w:val="00AD0C50"/>
    <w:rsid w:val="00AD0E0D"/>
    <w:rsid w:val="00AD0E10"/>
    <w:rsid w:val="00AD0EB6"/>
    <w:rsid w:val="00AD1354"/>
    <w:rsid w:val="00AD15D1"/>
    <w:rsid w:val="00AD1783"/>
    <w:rsid w:val="00AD195C"/>
    <w:rsid w:val="00AD200F"/>
    <w:rsid w:val="00AD2264"/>
    <w:rsid w:val="00AD28B4"/>
    <w:rsid w:val="00AD2A87"/>
    <w:rsid w:val="00AD2B22"/>
    <w:rsid w:val="00AD2C01"/>
    <w:rsid w:val="00AD2E68"/>
    <w:rsid w:val="00AD2EA8"/>
    <w:rsid w:val="00AD3A86"/>
    <w:rsid w:val="00AD3D0D"/>
    <w:rsid w:val="00AD3F08"/>
    <w:rsid w:val="00AD3F0E"/>
    <w:rsid w:val="00AD4269"/>
    <w:rsid w:val="00AD4312"/>
    <w:rsid w:val="00AD4364"/>
    <w:rsid w:val="00AD4645"/>
    <w:rsid w:val="00AD4BE6"/>
    <w:rsid w:val="00AD6179"/>
    <w:rsid w:val="00AD62F6"/>
    <w:rsid w:val="00AD68C7"/>
    <w:rsid w:val="00AD6AD9"/>
    <w:rsid w:val="00AD7450"/>
    <w:rsid w:val="00AD75CB"/>
    <w:rsid w:val="00AD7988"/>
    <w:rsid w:val="00AD7B55"/>
    <w:rsid w:val="00AD7B61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2A4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1F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89D"/>
    <w:rsid w:val="00AF79BF"/>
    <w:rsid w:val="00AF7C97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3A6"/>
    <w:rsid w:val="00B025F8"/>
    <w:rsid w:val="00B028BC"/>
    <w:rsid w:val="00B0301B"/>
    <w:rsid w:val="00B0391C"/>
    <w:rsid w:val="00B039B4"/>
    <w:rsid w:val="00B03C4B"/>
    <w:rsid w:val="00B042BB"/>
    <w:rsid w:val="00B04349"/>
    <w:rsid w:val="00B0441B"/>
    <w:rsid w:val="00B046C0"/>
    <w:rsid w:val="00B04CAB"/>
    <w:rsid w:val="00B052AF"/>
    <w:rsid w:val="00B0585B"/>
    <w:rsid w:val="00B0650F"/>
    <w:rsid w:val="00B06AFE"/>
    <w:rsid w:val="00B0703E"/>
    <w:rsid w:val="00B07357"/>
    <w:rsid w:val="00B0785E"/>
    <w:rsid w:val="00B078D6"/>
    <w:rsid w:val="00B07AC8"/>
    <w:rsid w:val="00B07B03"/>
    <w:rsid w:val="00B07EAE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427"/>
    <w:rsid w:val="00B12453"/>
    <w:rsid w:val="00B129B8"/>
    <w:rsid w:val="00B12AAA"/>
    <w:rsid w:val="00B12ED5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5542"/>
    <w:rsid w:val="00B15ADA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544"/>
    <w:rsid w:val="00B177E7"/>
    <w:rsid w:val="00B178C1"/>
    <w:rsid w:val="00B17D30"/>
    <w:rsid w:val="00B2013E"/>
    <w:rsid w:val="00B20400"/>
    <w:rsid w:val="00B20576"/>
    <w:rsid w:val="00B206D2"/>
    <w:rsid w:val="00B20E17"/>
    <w:rsid w:val="00B2145B"/>
    <w:rsid w:val="00B21C98"/>
    <w:rsid w:val="00B22074"/>
    <w:rsid w:val="00B22A7E"/>
    <w:rsid w:val="00B22AB5"/>
    <w:rsid w:val="00B22B30"/>
    <w:rsid w:val="00B23208"/>
    <w:rsid w:val="00B23358"/>
    <w:rsid w:val="00B2360A"/>
    <w:rsid w:val="00B24BEA"/>
    <w:rsid w:val="00B24FDD"/>
    <w:rsid w:val="00B250C5"/>
    <w:rsid w:val="00B25738"/>
    <w:rsid w:val="00B259AC"/>
    <w:rsid w:val="00B26034"/>
    <w:rsid w:val="00B26125"/>
    <w:rsid w:val="00B26843"/>
    <w:rsid w:val="00B26D5C"/>
    <w:rsid w:val="00B278C0"/>
    <w:rsid w:val="00B27A75"/>
    <w:rsid w:val="00B27C3F"/>
    <w:rsid w:val="00B27ED1"/>
    <w:rsid w:val="00B30414"/>
    <w:rsid w:val="00B30EFE"/>
    <w:rsid w:val="00B313E6"/>
    <w:rsid w:val="00B31747"/>
    <w:rsid w:val="00B31C8B"/>
    <w:rsid w:val="00B32655"/>
    <w:rsid w:val="00B32E41"/>
    <w:rsid w:val="00B32E50"/>
    <w:rsid w:val="00B3353E"/>
    <w:rsid w:val="00B338D6"/>
    <w:rsid w:val="00B33CE3"/>
    <w:rsid w:val="00B3464F"/>
    <w:rsid w:val="00B34691"/>
    <w:rsid w:val="00B348A7"/>
    <w:rsid w:val="00B349D3"/>
    <w:rsid w:val="00B34F07"/>
    <w:rsid w:val="00B3533F"/>
    <w:rsid w:val="00B35565"/>
    <w:rsid w:val="00B355ED"/>
    <w:rsid w:val="00B36BCA"/>
    <w:rsid w:val="00B36E7F"/>
    <w:rsid w:val="00B36FC2"/>
    <w:rsid w:val="00B372A9"/>
    <w:rsid w:val="00B377FB"/>
    <w:rsid w:val="00B37A6B"/>
    <w:rsid w:val="00B37A84"/>
    <w:rsid w:val="00B37AC1"/>
    <w:rsid w:val="00B37C61"/>
    <w:rsid w:val="00B37CD0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96D"/>
    <w:rsid w:val="00B42EB2"/>
    <w:rsid w:val="00B42EC1"/>
    <w:rsid w:val="00B42EED"/>
    <w:rsid w:val="00B430A7"/>
    <w:rsid w:val="00B432B8"/>
    <w:rsid w:val="00B440B5"/>
    <w:rsid w:val="00B4419E"/>
    <w:rsid w:val="00B44440"/>
    <w:rsid w:val="00B44B13"/>
    <w:rsid w:val="00B44CD4"/>
    <w:rsid w:val="00B44E1D"/>
    <w:rsid w:val="00B451F2"/>
    <w:rsid w:val="00B4644E"/>
    <w:rsid w:val="00B46590"/>
    <w:rsid w:val="00B46AA8"/>
    <w:rsid w:val="00B46B64"/>
    <w:rsid w:val="00B47112"/>
    <w:rsid w:val="00B472F6"/>
    <w:rsid w:val="00B47749"/>
    <w:rsid w:val="00B47996"/>
    <w:rsid w:val="00B5057F"/>
    <w:rsid w:val="00B506B4"/>
    <w:rsid w:val="00B506BC"/>
    <w:rsid w:val="00B50BDB"/>
    <w:rsid w:val="00B50E3A"/>
    <w:rsid w:val="00B510B2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343"/>
    <w:rsid w:val="00B5339B"/>
    <w:rsid w:val="00B53B7E"/>
    <w:rsid w:val="00B53E4E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DFF"/>
    <w:rsid w:val="00B56FBC"/>
    <w:rsid w:val="00B5774D"/>
    <w:rsid w:val="00B578D3"/>
    <w:rsid w:val="00B57D67"/>
    <w:rsid w:val="00B57EA1"/>
    <w:rsid w:val="00B600CE"/>
    <w:rsid w:val="00B60294"/>
    <w:rsid w:val="00B6038E"/>
    <w:rsid w:val="00B60889"/>
    <w:rsid w:val="00B60CC6"/>
    <w:rsid w:val="00B60FE5"/>
    <w:rsid w:val="00B61120"/>
    <w:rsid w:val="00B617E4"/>
    <w:rsid w:val="00B61FF1"/>
    <w:rsid w:val="00B6222C"/>
    <w:rsid w:val="00B62880"/>
    <w:rsid w:val="00B62AFC"/>
    <w:rsid w:val="00B62E36"/>
    <w:rsid w:val="00B634D6"/>
    <w:rsid w:val="00B6368F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295"/>
    <w:rsid w:val="00B6535C"/>
    <w:rsid w:val="00B655C5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EA9"/>
    <w:rsid w:val="00B70F41"/>
    <w:rsid w:val="00B7110F"/>
    <w:rsid w:val="00B7139C"/>
    <w:rsid w:val="00B7180C"/>
    <w:rsid w:val="00B71DD5"/>
    <w:rsid w:val="00B722AB"/>
    <w:rsid w:val="00B72328"/>
    <w:rsid w:val="00B7282B"/>
    <w:rsid w:val="00B72B41"/>
    <w:rsid w:val="00B72D75"/>
    <w:rsid w:val="00B7341C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943"/>
    <w:rsid w:val="00B77BB0"/>
    <w:rsid w:val="00B80581"/>
    <w:rsid w:val="00B80940"/>
    <w:rsid w:val="00B80D99"/>
    <w:rsid w:val="00B815B7"/>
    <w:rsid w:val="00B8162A"/>
    <w:rsid w:val="00B816F2"/>
    <w:rsid w:val="00B81CD0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0B6"/>
    <w:rsid w:val="00B8466B"/>
    <w:rsid w:val="00B84987"/>
    <w:rsid w:val="00B84A30"/>
    <w:rsid w:val="00B84FFA"/>
    <w:rsid w:val="00B850D9"/>
    <w:rsid w:val="00B852CF"/>
    <w:rsid w:val="00B85800"/>
    <w:rsid w:val="00B858A2"/>
    <w:rsid w:val="00B85942"/>
    <w:rsid w:val="00B86000"/>
    <w:rsid w:val="00B86116"/>
    <w:rsid w:val="00B86550"/>
    <w:rsid w:val="00B865EB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0C2B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6B6"/>
    <w:rsid w:val="00B946BE"/>
    <w:rsid w:val="00B947A8"/>
    <w:rsid w:val="00B95039"/>
    <w:rsid w:val="00B950D3"/>
    <w:rsid w:val="00B95788"/>
    <w:rsid w:val="00B958E1"/>
    <w:rsid w:val="00B95A9D"/>
    <w:rsid w:val="00B96005"/>
    <w:rsid w:val="00B964A6"/>
    <w:rsid w:val="00B96CD4"/>
    <w:rsid w:val="00B96D31"/>
    <w:rsid w:val="00B96E42"/>
    <w:rsid w:val="00B97150"/>
    <w:rsid w:val="00B97512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512"/>
    <w:rsid w:val="00BA3646"/>
    <w:rsid w:val="00BA3755"/>
    <w:rsid w:val="00BA396E"/>
    <w:rsid w:val="00BA3D51"/>
    <w:rsid w:val="00BA3FF2"/>
    <w:rsid w:val="00BA4633"/>
    <w:rsid w:val="00BA4C57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6D7"/>
    <w:rsid w:val="00BA7C14"/>
    <w:rsid w:val="00BA7E33"/>
    <w:rsid w:val="00BB015A"/>
    <w:rsid w:val="00BB0216"/>
    <w:rsid w:val="00BB0529"/>
    <w:rsid w:val="00BB06EB"/>
    <w:rsid w:val="00BB097C"/>
    <w:rsid w:val="00BB0AA0"/>
    <w:rsid w:val="00BB0B8E"/>
    <w:rsid w:val="00BB105B"/>
    <w:rsid w:val="00BB1670"/>
    <w:rsid w:val="00BB1A2B"/>
    <w:rsid w:val="00BB2353"/>
    <w:rsid w:val="00BB2402"/>
    <w:rsid w:val="00BB264A"/>
    <w:rsid w:val="00BB28BF"/>
    <w:rsid w:val="00BB2D08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75"/>
    <w:rsid w:val="00BB7E2B"/>
    <w:rsid w:val="00BB7EDE"/>
    <w:rsid w:val="00BC0041"/>
    <w:rsid w:val="00BC0914"/>
    <w:rsid w:val="00BC0A00"/>
    <w:rsid w:val="00BC0C46"/>
    <w:rsid w:val="00BC0C7D"/>
    <w:rsid w:val="00BC0E7F"/>
    <w:rsid w:val="00BC13DE"/>
    <w:rsid w:val="00BC16FD"/>
    <w:rsid w:val="00BC171D"/>
    <w:rsid w:val="00BC1C7F"/>
    <w:rsid w:val="00BC1F3F"/>
    <w:rsid w:val="00BC2870"/>
    <w:rsid w:val="00BC2C2C"/>
    <w:rsid w:val="00BC2D0C"/>
    <w:rsid w:val="00BC31BE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CA"/>
    <w:rsid w:val="00BC5E1C"/>
    <w:rsid w:val="00BC5E44"/>
    <w:rsid w:val="00BC5F62"/>
    <w:rsid w:val="00BC638F"/>
    <w:rsid w:val="00BC6652"/>
    <w:rsid w:val="00BC6840"/>
    <w:rsid w:val="00BC6D8D"/>
    <w:rsid w:val="00BC6E69"/>
    <w:rsid w:val="00BC715A"/>
    <w:rsid w:val="00BC76DB"/>
    <w:rsid w:val="00BC76F5"/>
    <w:rsid w:val="00BD0328"/>
    <w:rsid w:val="00BD0595"/>
    <w:rsid w:val="00BD08AD"/>
    <w:rsid w:val="00BD0A3D"/>
    <w:rsid w:val="00BD0B38"/>
    <w:rsid w:val="00BD1F29"/>
    <w:rsid w:val="00BD23BC"/>
    <w:rsid w:val="00BD26A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507D"/>
    <w:rsid w:val="00BD5265"/>
    <w:rsid w:val="00BD5A37"/>
    <w:rsid w:val="00BD5CA4"/>
    <w:rsid w:val="00BD6284"/>
    <w:rsid w:val="00BD6AF3"/>
    <w:rsid w:val="00BD7587"/>
    <w:rsid w:val="00BD7B08"/>
    <w:rsid w:val="00BD7D6A"/>
    <w:rsid w:val="00BD7E40"/>
    <w:rsid w:val="00BE01D4"/>
    <w:rsid w:val="00BE060B"/>
    <w:rsid w:val="00BE077A"/>
    <w:rsid w:val="00BE0CBF"/>
    <w:rsid w:val="00BE1348"/>
    <w:rsid w:val="00BE19B0"/>
    <w:rsid w:val="00BE1D6C"/>
    <w:rsid w:val="00BE20E8"/>
    <w:rsid w:val="00BE2162"/>
    <w:rsid w:val="00BE2629"/>
    <w:rsid w:val="00BE2825"/>
    <w:rsid w:val="00BE2EE0"/>
    <w:rsid w:val="00BE31DD"/>
    <w:rsid w:val="00BE36E1"/>
    <w:rsid w:val="00BE3870"/>
    <w:rsid w:val="00BE3AEC"/>
    <w:rsid w:val="00BE3D93"/>
    <w:rsid w:val="00BE3E61"/>
    <w:rsid w:val="00BE3ED2"/>
    <w:rsid w:val="00BE49C4"/>
    <w:rsid w:val="00BE4E22"/>
    <w:rsid w:val="00BE50E7"/>
    <w:rsid w:val="00BE5170"/>
    <w:rsid w:val="00BE52F8"/>
    <w:rsid w:val="00BE5705"/>
    <w:rsid w:val="00BE640A"/>
    <w:rsid w:val="00BE6503"/>
    <w:rsid w:val="00BE68E7"/>
    <w:rsid w:val="00BE6BDE"/>
    <w:rsid w:val="00BE6DE2"/>
    <w:rsid w:val="00BE6F1F"/>
    <w:rsid w:val="00BE714C"/>
    <w:rsid w:val="00BE734B"/>
    <w:rsid w:val="00BE75AB"/>
    <w:rsid w:val="00BE766E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80A"/>
    <w:rsid w:val="00BF2AF1"/>
    <w:rsid w:val="00BF31F7"/>
    <w:rsid w:val="00BF33AB"/>
    <w:rsid w:val="00BF3499"/>
    <w:rsid w:val="00BF36CA"/>
    <w:rsid w:val="00BF3BF1"/>
    <w:rsid w:val="00BF3F97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E8C"/>
    <w:rsid w:val="00BF7229"/>
    <w:rsid w:val="00BF7DBA"/>
    <w:rsid w:val="00C001A2"/>
    <w:rsid w:val="00C00370"/>
    <w:rsid w:val="00C004AC"/>
    <w:rsid w:val="00C00BF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CF"/>
    <w:rsid w:val="00C01A39"/>
    <w:rsid w:val="00C0264E"/>
    <w:rsid w:val="00C030CB"/>
    <w:rsid w:val="00C03305"/>
    <w:rsid w:val="00C0349C"/>
    <w:rsid w:val="00C03B48"/>
    <w:rsid w:val="00C03B93"/>
    <w:rsid w:val="00C03DD7"/>
    <w:rsid w:val="00C040CE"/>
    <w:rsid w:val="00C04184"/>
    <w:rsid w:val="00C04306"/>
    <w:rsid w:val="00C04747"/>
    <w:rsid w:val="00C048DC"/>
    <w:rsid w:val="00C04999"/>
    <w:rsid w:val="00C04D6E"/>
    <w:rsid w:val="00C04F7D"/>
    <w:rsid w:val="00C052B4"/>
    <w:rsid w:val="00C058BF"/>
    <w:rsid w:val="00C05A30"/>
    <w:rsid w:val="00C063BF"/>
    <w:rsid w:val="00C06408"/>
    <w:rsid w:val="00C06A58"/>
    <w:rsid w:val="00C06E11"/>
    <w:rsid w:val="00C06F5F"/>
    <w:rsid w:val="00C07571"/>
    <w:rsid w:val="00C07915"/>
    <w:rsid w:val="00C07950"/>
    <w:rsid w:val="00C07A37"/>
    <w:rsid w:val="00C07B97"/>
    <w:rsid w:val="00C10B72"/>
    <w:rsid w:val="00C10C31"/>
    <w:rsid w:val="00C10F10"/>
    <w:rsid w:val="00C1121C"/>
    <w:rsid w:val="00C11527"/>
    <w:rsid w:val="00C11845"/>
    <w:rsid w:val="00C11D41"/>
    <w:rsid w:val="00C11E44"/>
    <w:rsid w:val="00C120D2"/>
    <w:rsid w:val="00C1262E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D1D"/>
    <w:rsid w:val="00C17571"/>
    <w:rsid w:val="00C17579"/>
    <w:rsid w:val="00C177BB"/>
    <w:rsid w:val="00C178B1"/>
    <w:rsid w:val="00C1796D"/>
    <w:rsid w:val="00C17E82"/>
    <w:rsid w:val="00C17EEE"/>
    <w:rsid w:val="00C203F4"/>
    <w:rsid w:val="00C20D77"/>
    <w:rsid w:val="00C20EC4"/>
    <w:rsid w:val="00C21146"/>
    <w:rsid w:val="00C211B9"/>
    <w:rsid w:val="00C2128F"/>
    <w:rsid w:val="00C213BC"/>
    <w:rsid w:val="00C21687"/>
    <w:rsid w:val="00C21772"/>
    <w:rsid w:val="00C21837"/>
    <w:rsid w:val="00C2209F"/>
    <w:rsid w:val="00C22232"/>
    <w:rsid w:val="00C222A9"/>
    <w:rsid w:val="00C228D5"/>
    <w:rsid w:val="00C22A82"/>
    <w:rsid w:val="00C2319A"/>
    <w:rsid w:val="00C23547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9B"/>
    <w:rsid w:val="00C261AA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916"/>
    <w:rsid w:val="00C31BC1"/>
    <w:rsid w:val="00C31BD6"/>
    <w:rsid w:val="00C3210E"/>
    <w:rsid w:val="00C3274C"/>
    <w:rsid w:val="00C32D74"/>
    <w:rsid w:val="00C32D99"/>
    <w:rsid w:val="00C32E69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B"/>
    <w:rsid w:val="00C353DE"/>
    <w:rsid w:val="00C3578A"/>
    <w:rsid w:val="00C35831"/>
    <w:rsid w:val="00C359A9"/>
    <w:rsid w:val="00C35C4B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19"/>
    <w:rsid w:val="00C4150B"/>
    <w:rsid w:val="00C4168B"/>
    <w:rsid w:val="00C41C41"/>
    <w:rsid w:val="00C41FF8"/>
    <w:rsid w:val="00C421E1"/>
    <w:rsid w:val="00C426D2"/>
    <w:rsid w:val="00C4288C"/>
    <w:rsid w:val="00C42BA1"/>
    <w:rsid w:val="00C42FDC"/>
    <w:rsid w:val="00C430F1"/>
    <w:rsid w:val="00C433E3"/>
    <w:rsid w:val="00C436C5"/>
    <w:rsid w:val="00C438FE"/>
    <w:rsid w:val="00C43932"/>
    <w:rsid w:val="00C43A95"/>
    <w:rsid w:val="00C43E5D"/>
    <w:rsid w:val="00C44012"/>
    <w:rsid w:val="00C44F3E"/>
    <w:rsid w:val="00C452EF"/>
    <w:rsid w:val="00C455E2"/>
    <w:rsid w:val="00C45659"/>
    <w:rsid w:val="00C457B7"/>
    <w:rsid w:val="00C459A5"/>
    <w:rsid w:val="00C45C52"/>
    <w:rsid w:val="00C45E4A"/>
    <w:rsid w:val="00C45EB9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50222"/>
    <w:rsid w:val="00C505EC"/>
    <w:rsid w:val="00C50640"/>
    <w:rsid w:val="00C509F8"/>
    <w:rsid w:val="00C50BB4"/>
    <w:rsid w:val="00C518F9"/>
    <w:rsid w:val="00C51D43"/>
    <w:rsid w:val="00C522AB"/>
    <w:rsid w:val="00C5238F"/>
    <w:rsid w:val="00C52395"/>
    <w:rsid w:val="00C52CB1"/>
    <w:rsid w:val="00C52ED0"/>
    <w:rsid w:val="00C532CD"/>
    <w:rsid w:val="00C534F1"/>
    <w:rsid w:val="00C5371A"/>
    <w:rsid w:val="00C53723"/>
    <w:rsid w:val="00C539A5"/>
    <w:rsid w:val="00C53A47"/>
    <w:rsid w:val="00C53BC3"/>
    <w:rsid w:val="00C544C8"/>
    <w:rsid w:val="00C54ABB"/>
    <w:rsid w:val="00C54CD5"/>
    <w:rsid w:val="00C55005"/>
    <w:rsid w:val="00C55072"/>
    <w:rsid w:val="00C550A8"/>
    <w:rsid w:val="00C55185"/>
    <w:rsid w:val="00C55D0D"/>
    <w:rsid w:val="00C563CB"/>
    <w:rsid w:val="00C56487"/>
    <w:rsid w:val="00C56BCD"/>
    <w:rsid w:val="00C56D21"/>
    <w:rsid w:val="00C56FAE"/>
    <w:rsid w:val="00C573DE"/>
    <w:rsid w:val="00C57958"/>
    <w:rsid w:val="00C57CE6"/>
    <w:rsid w:val="00C601D9"/>
    <w:rsid w:val="00C60397"/>
    <w:rsid w:val="00C6082D"/>
    <w:rsid w:val="00C60B4B"/>
    <w:rsid w:val="00C610F1"/>
    <w:rsid w:val="00C62184"/>
    <w:rsid w:val="00C6225C"/>
    <w:rsid w:val="00C62962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B6"/>
    <w:rsid w:val="00C65244"/>
    <w:rsid w:val="00C657BF"/>
    <w:rsid w:val="00C65BA6"/>
    <w:rsid w:val="00C65EF3"/>
    <w:rsid w:val="00C66349"/>
    <w:rsid w:val="00C664B1"/>
    <w:rsid w:val="00C664D2"/>
    <w:rsid w:val="00C6684D"/>
    <w:rsid w:val="00C66D24"/>
    <w:rsid w:val="00C673B9"/>
    <w:rsid w:val="00C6768E"/>
    <w:rsid w:val="00C67746"/>
    <w:rsid w:val="00C67CA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25E4"/>
    <w:rsid w:val="00C73205"/>
    <w:rsid w:val="00C73421"/>
    <w:rsid w:val="00C73549"/>
    <w:rsid w:val="00C738D1"/>
    <w:rsid w:val="00C73910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4FE"/>
    <w:rsid w:val="00C75748"/>
    <w:rsid w:val="00C758E3"/>
    <w:rsid w:val="00C75AC6"/>
    <w:rsid w:val="00C75B5D"/>
    <w:rsid w:val="00C75BF7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514"/>
    <w:rsid w:val="00C827A5"/>
    <w:rsid w:val="00C8280C"/>
    <w:rsid w:val="00C82FF8"/>
    <w:rsid w:val="00C831C6"/>
    <w:rsid w:val="00C83517"/>
    <w:rsid w:val="00C838F6"/>
    <w:rsid w:val="00C839A0"/>
    <w:rsid w:val="00C8448B"/>
    <w:rsid w:val="00C84627"/>
    <w:rsid w:val="00C8489C"/>
    <w:rsid w:val="00C84B9F"/>
    <w:rsid w:val="00C84EDF"/>
    <w:rsid w:val="00C85272"/>
    <w:rsid w:val="00C85E53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EED"/>
    <w:rsid w:val="00C91F8F"/>
    <w:rsid w:val="00C9238C"/>
    <w:rsid w:val="00C927B0"/>
    <w:rsid w:val="00C92B97"/>
    <w:rsid w:val="00C92F0E"/>
    <w:rsid w:val="00C92F27"/>
    <w:rsid w:val="00C92F9D"/>
    <w:rsid w:val="00C9357F"/>
    <w:rsid w:val="00C93CCF"/>
    <w:rsid w:val="00C93ECB"/>
    <w:rsid w:val="00C93F36"/>
    <w:rsid w:val="00C94183"/>
    <w:rsid w:val="00C947DC"/>
    <w:rsid w:val="00C94809"/>
    <w:rsid w:val="00C94884"/>
    <w:rsid w:val="00C9585A"/>
    <w:rsid w:val="00C95C73"/>
    <w:rsid w:val="00C96366"/>
    <w:rsid w:val="00C96938"/>
    <w:rsid w:val="00C96C2E"/>
    <w:rsid w:val="00C974C3"/>
    <w:rsid w:val="00C97BB6"/>
    <w:rsid w:val="00C97CBC"/>
    <w:rsid w:val="00C97CF9"/>
    <w:rsid w:val="00CA0099"/>
    <w:rsid w:val="00CA046A"/>
    <w:rsid w:val="00CA0793"/>
    <w:rsid w:val="00CA09BA"/>
    <w:rsid w:val="00CA0B6E"/>
    <w:rsid w:val="00CA0BEA"/>
    <w:rsid w:val="00CA0F70"/>
    <w:rsid w:val="00CA15A5"/>
    <w:rsid w:val="00CA15F3"/>
    <w:rsid w:val="00CA192A"/>
    <w:rsid w:val="00CA1EFB"/>
    <w:rsid w:val="00CA2201"/>
    <w:rsid w:val="00CA31AC"/>
    <w:rsid w:val="00CA333B"/>
    <w:rsid w:val="00CA37EF"/>
    <w:rsid w:val="00CA3BB0"/>
    <w:rsid w:val="00CA3CC1"/>
    <w:rsid w:val="00CA47F0"/>
    <w:rsid w:val="00CA4D0F"/>
    <w:rsid w:val="00CA4F66"/>
    <w:rsid w:val="00CA5204"/>
    <w:rsid w:val="00CA54CE"/>
    <w:rsid w:val="00CA5775"/>
    <w:rsid w:val="00CA59AD"/>
    <w:rsid w:val="00CA5B65"/>
    <w:rsid w:val="00CA5CE4"/>
    <w:rsid w:val="00CA6EE8"/>
    <w:rsid w:val="00CA71EA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E6F"/>
    <w:rsid w:val="00CB14DD"/>
    <w:rsid w:val="00CB1694"/>
    <w:rsid w:val="00CB175E"/>
    <w:rsid w:val="00CB1897"/>
    <w:rsid w:val="00CB1958"/>
    <w:rsid w:val="00CB1CFC"/>
    <w:rsid w:val="00CB1F6B"/>
    <w:rsid w:val="00CB2371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968"/>
    <w:rsid w:val="00CB3E90"/>
    <w:rsid w:val="00CB439E"/>
    <w:rsid w:val="00CB4EFA"/>
    <w:rsid w:val="00CB5087"/>
    <w:rsid w:val="00CB51F8"/>
    <w:rsid w:val="00CB55BA"/>
    <w:rsid w:val="00CB62E1"/>
    <w:rsid w:val="00CB6317"/>
    <w:rsid w:val="00CB631C"/>
    <w:rsid w:val="00CB6488"/>
    <w:rsid w:val="00CB6532"/>
    <w:rsid w:val="00CB6562"/>
    <w:rsid w:val="00CB6EE9"/>
    <w:rsid w:val="00CB72A3"/>
    <w:rsid w:val="00CB76AF"/>
    <w:rsid w:val="00CB7BF6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5071"/>
    <w:rsid w:val="00CC5F6D"/>
    <w:rsid w:val="00CC6F30"/>
    <w:rsid w:val="00CC6FF1"/>
    <w:rsid w:val="00CC7105"/>
    <w:rsid w:val="00CC77D3"/>
    <w:rsid w:val="00CC7825"/>
    <w:rsid w:val="00CC7DBA"/>
    <w:rsid w:val="00CC7E64"/>
    <w:rsid w:val="00CD03EE"/>
    <w:rsid w:val="00CD041F"/>
    <w:rsid w:val="00CD0471"/>
    <w:rsid w:val="00CD0717"/>
    <w:rsid w:val="00CD0CB3"/>
    <w:rsid w:val="00CD0D87"/>
    <w:rsid w:val="00CD1133"/>
    <w:rsid w:val="00CD15C4"/>
    <w:rsid w:val="00CD1848"/>
    <w:rsid w:val="00CD1A58"/>
    <w:rsid w:val="00CD1D4D"/>
    <w:rsid w:val="00CD2057"/>
    <w:rsid w:val="00CD24B5"/>
    <w:rsid w:val="00CD24D8"/>
    <w:rsid w:val="00CD2A12"/>
    <w:rsid w:val="00CD2F9D"/>
    <w:rsid w:val="00CD30D1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ED9"/>
    <w:rsid w:val="00CD7052"/>
    <w:rsid w:val="00CD70E9"/>
    <w:rsid w:val="00CD7281"/>
    <w:rsid w:val="00CD729A"/>
    <w:rsid w:val="00CD7336"/>
    <w:rsid w:val="00CD7756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BC7"/>
    <w:rsid w:val="00CE2547"/>
    <w:rsid w:val="00CE25A3"/>
    <w:rsid w:val="00CE361A"/>
    <w:rsid w:val="00CE36DF"/>
    <w:rsid w:val="00CE37CF"/>
    <w:rsid w:val="00CE39D8"/>
    <w:rsid w:val="00CE3EFA"/>
    <w:rsid w:val="00CE4586"/>
    <w:rsid w:val="00CE45F0"/>
    <w:rsid w:val="00CE4B5F"/>
    <w:rsid w:val="00CE55F8"/>
    <w:rsid w:val="00CE5660"/>
    <w:rsid w:val="00CE59B4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DC"/>
    <w:rsid w:val="00CF0F70"/>
    <w:rsid w:val="00CF18EE"/>
    <w:rsid w:val="00CF1915"/>
    <w:rsid w:val="00CF1D56"/>
    <w:rsid w:val="00CF1F37"/>
    <w:rsid w:val="00CF27F7"/>
    <w:rsid w:val="00CF2AFE"/>
    <w:rsid w:val="00CF2EC6"/>
    <w:rsid w:val="00CF334B"/>
    <w:rsid w:val="00CF3A44"/>
    <w:rsid w:val="00CF3DF1"/>
    <w:rsid w:val="00CF3E22"/>
    <w:rsid w:val="00CF3E68"/>
    <w:rsid w:val="00CF4040"/>
    <w:rsid w:val="00CF4242"/>
    <w:rsid w:val="00CF4732"/>
    <w:rsid w:val="00CF479A"/>
    <w:rsid w:val="00CF47B0"/>
    <w:rsid w:val="00CF4839"/>
    <w:rsid w:val="00CF4A1A"/>
    <w:rsid w:val="00CF4A32"/>
    <w:rsid w:val="00CF503F"/>
    <w:rsid w:val="00CF539E"/>
    <w:rsid w:val="00CF53D4"/>
    <w:rsid w:val="00CF69E7"/>
    <w:rsid w:val="00CF6EC2"/>
    <w:rsid w:val="00CF73B4"/>
    <w:rsid w:val="00CF76A4"/>
    <w:rsid w:val="00CF7713"/>
    <w:rsid w:val="00CF79FB"/>
    <w:rsid w:val="00CF7D71"/>
    <w:rsid w:val="00CF7FCF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5A6"/>
    <w:rsid w:val="00D02609"/>
    <w:rsid w:val="00D02681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878"/>
    <w:rsid w:val="00D04B6F"/>
    <w:rsid w:val="00D04D63"/>
    <w:rsid w:val="00D04DA0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69D7"/>
    <w:rsid w:val="00D06F42"/>
    <w:rsid w:val="00D0743E"/>
    <w:rsid w:val="00D077C7"/>
    <w:rsid w:val="00D07941"/>
    <w:rsid w:val="00D07F46"/>
    <w:rsid w:val="00D1030C"/>
    <w:rsid w:val="00D1050C"/>
    <w:rsid w:val="00D10619"/>
    <w:rsid w:val="00D112A1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4046"/>
    <w:rsid w:val="00D14687"/>
    <w:rsid w:val="00D14741"/>
    <w:rsid w:val="00D1539E"/>
    <w:rsid w:val="00D1561B"/>
    <w:rsid w:val="00D15C2B"/>
    <w:rsid w:val="00D16136"/>
    <w:rsid w:val="00D16841"/>
    <w:rsid w:val="00D171CF"/>
    <w:rsid w:val="00D172D5"/>
    <w:rsid w:val="00D1787D"/>
    <w:rsid w:val="00D17A23"/>
    <w:rsid w:val="00D20A0D"/>
    <w:rsid w:val="00D20ED9"/>
    <w:rsid w:val="00D210BE"/>
    <w:rsid w:val="00D21230"/>
    <w:rsid w:val="00D21547"/>
    <w:rsid w:val="00D21989"/>
    <w:rsid w:val="00D21E30"/>
    <w:rsid w:val="00D2219A"/>
    <w:rsid w:val="00D22269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6D6E"/>
    <w:rsid w:val="00D277B4"/>
    <w:rsid w:val="00D27AC7"/>
    <w:rsid w:val="00D27DDE"/>
    <w:rsid w:val="00D27F2F"/>
    <w:rsid w:val="00D30431"/>
    <w:rsid w:val="00D3049B"/>
    <w:rsid w:val="00D3081A"/>
    <w:rsid w:val="00D30EBE"/>
    <w:rsid w:val="00D31866"/>
    <w:rsid w:val="00D31D04"/>
    <w:rsid w:val="00D3274F"/>
    <w:rsid w:val="00D32B3C"/>
    <w:rsid w:val="00D33606"/>
    <w:rsid w:val="00D3366C"/>
    <w:rsid w:val="00D33E78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70C"/>
    <w:rsid w:val="00D3684A"/>
    <w:rsid w:val="00D37067"/>
    <w:rsid w:val="00D374EC"/>
    <w:rsid w:val="00D40737"/>
    <w:rsid w:val="00D40766"/>
    <w:rsid w:val="00D40D83"/>
    <w:rsid w:val="00D41318"/>
    <w:rsid w:val="00D41AB4"/>
    <w:rsid w:val="00D41E8E"/>
    <w:rsid w:val="00D421F5"/>
    <w:rsid w:val="00D42578"/>
    <w:rsid w:val="00D425A9"/>
    <w:rsid w:val="00D427FF"/>
    <w:rsid w:val="00D42B01"/>
    <w:rsid w:val="00D42D3F"/>
    <w:rsid w:val="00D4394A"/>
    <w:rsid w:val="00D43B58"/>
    <w:rsid w:val="00D43C4D"/>
    <w:rsid w:val="00D441D3"/>
    <w:rsid w:val="00D44715"/>
    <w:rsid w:val="00D447F6"/>
    <w:rsid w:val="00D44BAA"/>
    <w:rsid w:val="00D454DB"/>
    <w:rsid w:val="00D457F6"/>
    <w:rsid w:val="00D45BA6"/>
    <w:rsid w:val="00D45DC2"/>
    <w:rsid w:val="00D46BCB"/>
    <w:rsid w:val="00D46F55"/>
    <w:rsid w:val="00D474C3"/>
    <w:rsid w:val="00D4755F"/>
    <w:rsid w:val="00D47B37"/>
    <w:rsid w:val="00D47BEF"/>
    <w:rsid w:val="00D47E51"/>
    <w:rsid w:val="00D500E8"/>
    <w:rsid w:val="00D5029A"/>
    <w:rsid w:val="00D50D04"/>
    <w:rsid w:val="00D50E43"/>
    <w:rsid w:val="00D5118C"/>
    <w:rsid w:val="00D51795"/>
    <w:rsid w:val="00D51DE1"/>
    <w:rsid w:val="00D51E32"/>
    <w:rsid w:val="00D5252E"/>
    <w:rsid w:val="00D526B3"/>
    <w:rsid w:val="00D5298C"/>
    <w:rsid w:val="00D52A39"/>
    <w:rsid w:val="00D52E8E"/>
    <w:rsid w:val="00D531B8"/>
    <w:rsid w:val="00D536DC"/>
    <w:rsid w:val="00D53C4F"/>
    <w:rsid w:val="00D53C6A"/>
    <w:rsid w:val="00D53D0E"/>
    <w:rsid w:val="00D53F07"/>
    <w:rsid w:val="00D54833"/>
    <w:rsid w:val="00D549F9"/>
    <w:rsid w:val="00D552E5"/>
    <w:rsid w:val="00D55696"/>
    <w:rsid w:val="00D557C1"/>
    <w:rsid w:val="00D55BE1"/>
    <w:rsid w:val="00D55C53"/>
    <w:rsid w:val="00D564FA"/>
    <w:rsid w:val="00D5658C"/>
    <w:rsid w:val="00D56636"/>
    <w:rsid w:val="00D5670A"/>
    <w:rsid w:val="00D56729"/>
    <w:rsid w:val="00D56ED1"/>
    <w:rsid w:val="00D57133"/>
    <w:rsid w:val="00D57547"/>
    <w:rsid w:val="00D57A15"/>
    <w:rsid w:val="00D60004"/>
    <w:rsid w:val="00D60239"/>
    <w:rsid w:val="00D607BC"/>
    <w:rsid w:val="00D60844"/>
    <w:rsid w:val="00D60C9E"/>
    <w:rsid w:val="00D60CBA"/>
    <w:rsid w:val="00D60E52"/>
    <w:rsid w:val="00D60F03"/>
    <w:rsid w:val="00D612E5"/>
    <w:rsid w:val="00D613DD"/>
    <w:rsid w:val="00D6172A"/>
    <w:rsid w:val="00D61854"/>
    <w:rsid w:val="00D61898"/>
    <w:rsid w:val="00D61961"/>
    <w:rsid w:val="00D61B4E"/>
    <w:rsid w:val="00D61B83"/>
    <w:rsid w:val="00D62794"/>
    <w:rsid w:val="00D627A0"/>
    <w:rsid w:val="00D62979"/>
    <w:rsid w:val="00D62F1E"/>
    <w:rsid w:val="00D63446"/>
    <w:rsid w:val="00D635E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528"/>
    <w:rsid w:val="00D6684A"/>
    <w:rsid w:val="00D66A27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81F"/>
    <w:rsid w:val="00D71AFE"/>
    <w:rsid w:val="00D71BCD"/>
    <w:rsid w:val="00D71F8B"/>
    <w:rsid w:val="00D728B1"/>
    <w:rsid w:val="00D728B5"/>
    <w:rsid w:val="00D72947"/>
    <w:rsid w:val="00D72C0D"/>
    <w:rsid w:val="00D73319"/>
    <w:rsid w:val="00D736A7"/>
    <w:rsid w:val="00D73885"/>
    <w:rsid w:val="00D7394E"/>
    <w:rsid w:val="00D740C3"/>
    <w:rsid w:val="00D7417B"/>
    <w:rsid w:val="00D7467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B6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CDC"/>
    <w:rsid w:val="00D807A4"/>
    <w:rsid w:val="00D80802"/>
    <w:rsid w:val="00D809B2"/>
    <w:rsid w:val="00D80D2A"/>
    <w:rsid w:val="00D80FEA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70"/>
    <w:rsid w:val="00D84236"/>
    <w:rsid w:val="00D843F9"/>
    <w:rsid w:val="00D84B35"/>
    <w:rsid w:val="00D84F85"/>
    <w:rsid w:val="00D853AA"/>
    <w:rsid w:val="00D85631"/>
    <w:rsid w:val="00D85744"/>
    <w:rsid w:val="00D858D1"/>
    <w:rsid w:val="00D866FA"/>
    <w:rsid w:val="00D86CB4"/>
    <w:rsid w:val="00D876A6"/>
    <w:rsid w:val="00D87796"/>
    <w:rsid w:val="00D87A1F"/>
    <w:rsid w:val="00D87B1D"/>
    <w:rsid w:val="00D90213"/>
    <w:rsid w:val="00D902DC"/>
    <w:rsid w:val="00D903A4"/>
    <w:rsid w:val="00D903E3"/>
    <w:rsid w:val="00D908A9"/>
    <w:rsid w:val="00D90E74"/>
    <w:rsid w:val="00D90FAF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A55"/>
    <w:rsid w:val="00D92CC9"/>
    <w:rsid w:val="00D92CF4"/>
    <w:rsid w:val="00D931FC"/>
    <w:rsid w:val="00D932D1"/>
    <w:rsid w:val="00D933F0"/>
    <w:rsid w:val="00D9350F"/>
    <w:rsid w:val="00D938DC"/>
    <w:rsid w:val="00D93F18"/>
    <w:rsid w:val="00D945E6"/>
    <w:rsid w:val="00D94AA2"/>
    <w:rsid w:val="00D95487"/>
    <w:rsid w:val="00D95675"/>
    <w:rsid w:val="00D95C43"/>
    <w:rsid w:val="00D96119"/>
    <w:rsid w:val="00D9697E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5489"/>
    <w:rsid w:val="00DA5BF7"/>
    <w:rsid w:val="00DA5D6F"/>
    <w:rsid w:val="00DA6492"/>
    <w:rsid w:val="00DA6A6A"/>
    <w:rsid w:val="00DA6D15"/>
    <w:rsid w:val="00DA76DF"/>
    <w:rsid w:val="00DA7719"/>
    <w:rsid w:val="00DA7961"/>
    <w:rsid w:val="00DA7C6E"/>
    <w:rsid w:val="00DA7DA6"/>
    <w:rsid w:val="00DA7EBC"/>
    <w:rsid w:val="00DA7F79"/>
    <w:rsid w:val="00DB06E5"/>
    <w:rsid w:val="00DB0704"/>
    <w:rsid w:val="00DB0925"/>
    <w:rsid w:val="00DB0965"/>
    <w:rsid w:val="00DB099C"/>
    <w:rsid w:val="00DB0C28"/>
    <w:rsid w:val="00DB0C51"/>
    <w:rsid w:val="00DB0DEF"/>
    <w:rsid w:val="00DB1188"/>
    <w:rsid w:val="00DB17A2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E8C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593"/>
    <w:rsid w:val="00DB6710"/>
    <w:rsid w:val="00DB67D1"/>
    <w:rsid w:val="00DB6B4F"/>
    <w:rsid w:val="00DB7204"/>
    <w:rsid w:val="00DB722E"/>
    <w:rsid w:val="00DB7299"/>
    <w:rsid w:val="00DB7A16"/>
    <w:rsid w:val="00DB7D90"/>
    <w:rsid w:val="00DB7F60"/>
    <w:rsid w:val="00DC00AE"/>
    <w:rsid w:val="00DC0536"/>
    <w:rsid w:val="00DC0624"/>
    <w:rsid w:val="00DC0962"/>
    <w:rsid w:val="00DC09F7"/>
    <w:rsid w:val="00DC0B82"/>
    <w:rsid w:val="00DC0C80"/>
    <w:rsid w:val="00DC1092"/>
    <w:rsid w:val="00DC110A"/>
    <w:rsid w:val="00DC1309"/>
    <w:rsid w:val="00DC15F5"/>
    <w:rsid w:val="00DC16C7"/>
    <w:rsid w:val="00DC19BA"/>
    <w:rsid w:val="00DC1C4C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C50"/>
    <w:rsid w:val="00DC4229"/>
    <w:rsid w:val="00DC4957"/>
    <w:rsid w:val="00DC4980"/>
    <w:rsid w:val="00DC51DF"/>
    <w:rsid w:val="00DC540A"/>
    <w:rsid w:val="00DC56A4"/>
    <w:rsid w:val="00DC592B"/>
    <w:rsid w:val="00DC596E"/>
    <w:rsid w:val="00DC5BF8"/>
    <w:rsid w:val="00DC6080"/>
    <w:rsid w:val="00DC63E3"/>
    <w:rsid w:val="00DC6564"/>
    <w:rsid w:val="00DC6DDE"/>
    <w:rsid w:val="00DC7284"/>
    <w:rsid w:val="00DC75A2"/>
    <w:rsid w:val="00DC793B"/>
    <w:rsid w:val="00DC79B5"/>
    <w:rsid w:val="00DC7A92"/>
    <w:rsid w:val="00DD0605"/>
    <w:rsid w:val="00DD0C4B"/>
    <w:rsid w:val="00DD103E"/>
    <w:rsid w:val="00DD19C0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B34"/>
    <w:rsid w:val="00DD6F96"/>
    <w:rsid w:val="00DD6F9E"/>
    <w:rsid w:val="00DD7818"/>
    <w:rsid w:val="00DE0025"/>
    <w:rsid w:val="00DE027D"/>
    <w:rsid w:val="00DE08CC"/>
    <w:rsid w:val="00DE0B62"/>
    <w:rsid w:val="00DE0C45"/>
    <w:rsid w:val="00DE1311"/>
    <w:rsid w:val="00DE1C38"/>
    <w:rsid w:val="00DE216C"/>
    <w:rsid w:val="00DE2373"/>
    <w:rsid w:val="00DE256A"/>
    <w:rsid w:val="00DE2E54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8A"/>
    <w:rsid w:val="00DE6AF2"/>
    <w:rsid w:val="00DE70EE"/>
    <w:rsid w:val="00DE77E8"/>
    <w:rsid w:val="00DE7F4B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88"/>
    <w:rsid w:val="00DF2CBD"/>
    <w:rsid w:val="00DF2EB7"/>
    <w:rsid w:val="00DF311E"/>
    <w:rsid w:val="00DF36D4"/>
    <w:rsid w:val="00DF3A96"/>
    <w:rsid w:val="00DF3CF5"/>
    <w:rsid w:val="00DF4457"/>
    <w:rsid w:val="00DF4990"/>
    <w:rsid w:val="00DF4A72"/>
    <w:rsid w:val="00DF4BBD"/>
    <w:rsid w:val="00DF5BB7"/>
    <w:rsid w:val="00DF5BFF"/>
    <w:rsid w:val="00DF5C15"/>
    <w:rsid w:val="00DF5E93"/>
    <w:rsid w:val="00DF6089"/>
    <w:rsid w:val="00DF67B9"/>
    <w:rsid w:val="00DF6B1F"/>
    <w:rsid w:val="00DF6CB3"/>
    <w:rsid w:val="00DF7171"/>
    <w:rsid w:val="00DF72FC"/>
    <w:rsid w:val="00DF76C1"/>
    <w:rsid w:val="00DF7816"/>
    <w:rsid w:val="00DF7E78"/>
    <w:rsid w:val="00DF7F90"/>
    <w:rsid w:val="00E00324"/>
    <w:rsid w:val="00E004A4"/>
    <w:rsid w:val="00E006B5"/>
    <w:rsid w:val="00E009D5"/>
    <w:rsid w:val="00E00FE0"/>
    <w:rsid w:val="00E010E4"/>
    <w:rsid w:val="00E0192B"/>
    <w:rsid w:val="00E0196A"/>
    <w:rsid w:val="00E01C26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1F14"/>
    <w:rsid w:val="00E1211F"/>
    <w:rsid w:val="00E1224C"/>
    <w:rsid w:val="00E123E5"/>
    <w:rsid w:val="00E12480"/>
    <w:rsid w:val="00E1278F"/>
    <w:rsid w:val="00E12AEA"/>
    <w:rsid w:val="00E12AEF"/>
    <w:rsid w:val="00E12CAB"/>
    <w:rsid w:val="00E12F38"/>
    <w:rsid w:val="00E1446D"/>
    <w:rsid w:val="00E14CF8"/>
    <w:rsid w:val="00E14E07"/>
    <w:rsid w:val="00E14F04"/>
    <w:rsid w:val="00E14FDE"/>
    <w:rsid w:val="00E15370"/>
    <w:rsid w:val="00E15622"/>
    <w:rsid w:val="00E1562A"/>
    <w:rsid w:val="00E15AAE"/>
    <w:rsid w:val="00E162BF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1D22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C5E"/>
    <w:rsid w:val="00E24EC4"/>
    <w:rsid w:val="00E2538D"/>
    <w:rsid w:val="00E25492"/>
    <w:rsid w:val="00E25D6B"/>
    <w:rsid w:val="00E260AE"/>
    <w:rsid w:val="00E262B9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A79"/>
    <w:rsid w:val="00E37D14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D64"/>
    <w:rsid w:val="00E42E81"/>
    <w:rsid w:val="00E42EAE"/>
    <w:rsid w:val="00E438AE"/>
    <w:rsid w:val="00E4450C"/>
    <w:rsid w:val="00E4464E"/>
    <w:rsid w:val="00E4475B"/>
    <w:rsid w:val="00E447D9"/>
    <w:rsid w:val="00E44D6D"/>
    <w:rsid w:val="00E452F1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111"/>
    <w:rsid w:val="00E50533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A86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BBF"/>
    <w:rsid w:val="00E57CEB"/>
    <w:rsid w:val="00E57F59"/>
    <w:rsid w:val="00E57F9C"/>
    <w:rsid w:val="00E60058"/>
    <w:rsid w:val="00E600B6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6053"/>
    <w:rsid w:val="00E664A1"/>
    <w:rsid w:val="00E66B94"/>
    <w:rsid w:val="00E66DD8"/>
    <w:rsid w:val="00E672CD"/>
    <w:rsid w:val="00E67437"/>
    <w:rsid w:val="00E675C3"/>
    <w:rsid w:val="00E67776"/>
    <w:rsid w:val="00E67F8A"/>
    <w:rsid w:val="00E7005F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55A5"/>
    <w:rsid w:val="00E7563D"/>
    <w:rsid w:val="00E75F51"/>
    <w:rsid w:val="00E765C3"/>
    <w:rsid w:val="00E76856"/>
    <w:rsid w:val="00E768A0"/>
    <w:rsid w:val="00E76F07"/>
    <w:rsid w:val="00E77495"/>
    <w:rsid w:val="00E7762A"/>
    <w:rsid w:val="00E77FBE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8D9"/>
    <w:rsid w:val="00E8295D"/>
    <w:rsid w:val="00E82B26"/>
    <w:rsid w:val="00E830CD"/>
    <w:rsid w:val="00E832B0"/>
    <w:rsid w:val="00E832BD"/>
    <w:rsid w:val="00E835CF"/>
    <w:rsid w:val="00E83770"/>
    <w:rsid w:val="00E83837"/>
    <w:rsid w:val="00E83A0F"/>
    <w:rsid w:val="00E83E9C"/>
    <w:rsid w:val="00E8402B"/>
    <w:rsid w:val="00E840D0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82C"/>
    <w:rsid w:val="00E87DE7"/>
    <w:rsid w:val="00E90915"/>
    <w:rsid w:val="00E91A15"/>
    <w:rsid w:val="00E91D67"/>
    <w:rsid w:val="00E91D95"/>
    <w:rsid w:val="00E921F2"/>
    <w:rsid w:val="00E922E5"/>
    <w:rsid w:val="00E923F6"/>
    <w:rsid w:val="00E924CF"/>
    <w:rsid w:val="00E92AC3"/>
    <w:rsid w:val="00E92AE4"/>
    <w:rsid w:val="00E932AF"/>
    <w:rsid w:val="00E9380D"/>
    <w:rsid w:val="00E939FE"/>
    <w:rsid w:val="00E944F0"/>
    <w:rsid w:val="00E94636"/>
    <w:rsid w:val="00E94818"/>
    <w:rsid w:val="00E94A79"/>
    <w:rsid w:val="00E94E8E"/>
    <w:rsid w:val="00E950B5"/>
    <w:rsid w:val="00E95193"/>
    <w:rsid w:val="00E95302"/>
    <w:rsid w:val="00E95B13"/>
    <w:rsid w:val="00E95DA3"/>
    <w:rsid w:val="00E95EB4"/>
    <w:rsid w:val="00E95ECC"/>
    <w:rsid w:val="00E95FF1"/>
    <w:rsid w:val="00E9616D"/>
    <w:rsid w:val="00E96F9C"/>
    <w:rsid w:val="00E97098"/>
    <w:rsid w:val="00E97A0F"/>
    <w:rsid w:val="00E97B36"/>
    <w:rsid w:val="00E97B9A"/>
    <w:rsid w:val="00EA01E1"/>
    <w:rsid w:val="00EA041F"/>
    <w:rsid w:val="00EA04A5"/>
    <w:rsid w:val="00EA05DB"/>
    <w:rsid w:val="00EA08D2"/>
    <w:rsid w:val="00EA10E9"/>
    <w:rsid w:val="00EA14C9"/>
    <w:rsid w:val="00EA173B"/>
    <w:rsid w:val="00EA173C"/>
    <w:rsid w:val="00EA1897"/>
    <w:rsid w:val="00EA1CFC"/>
    <w:rsid w:val="00EA1E93"/>
    <w:rsid w:val="00EA23FD"/>
    <w:rsid w:val="00EA250D"/>
    <w:rsid w:val="00EA2554"/>
    <w:rsid w:val="00EA2587"/>
    <w:rsid w:val="00EA2619"/>
    <w:rsid w:val="00EA2AE0"/>
    <w:rsid w:val="00EA3110"/>
    <w:rsid w:val="00EA319D"/>
    <w:rsid w:val="00EA33A6"/>
    <w:rsid w:val="00EA3B3E"/>
    <w:rsid w:val="00EA3F07"/>
    <w:rsid w:val="00EA3F21"/>
    <w:rsid w:val="00EA4249"/>
    <w:rsid w:val="00EA44A3"/>
    <w:rsid w:val="00EA44DA"/>
    <w:rsid w:val="00EA5069"/>
    <w:rsid w:val="00EA5420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1C12"/>
    <w:rsid w:val="00EC228D"/>
    <w:rsid w:val="00EC229C"/>
    <w:rsid w:val="00EC2C78"/>
    <w:rsid w:val="00EC2D1B"/>
    <w:rsid w:val="00EC38B9"/>
    <w:rsid w:val="00EC3DCD"/>
    <w:rsid w:val="00EC404E"/>
    <w:rsid w:val="00EC42DC"/>
    <w:rsid w:val="00EC485C"/>
    <w:rsid w:val="00EC4902"/>
    <w:rsid w:val="00EC51B5"/>
    <w:rsid w:val="00EC5581"/>
    <w:rsid w:val="00EC57CA"/>
    <w:rsid w:val="00EC6055"/>
    <w:rsid w:val="00EC678F"/>
    <w:rsid w:val="00EC6AAC"/>
    <w:rsid w:val="00EC6E9E"/>
    <w:rsid w:val="00EC6ED9"/>
    <w:rsid w:val="00EC70DE"/>
    <w:rsid w:val="00EC74A5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30F"/>
    <w:rsid w:val="00ED294F"/>
    <w:rsid w:val="00ED2963"/>
    <w:rsid w:val="00ED2A97"/>
    <w:rsid w:val="00ED2E35"/>
    <w:rsid w:val="00ED30A5"/>
    <w:rsid w:val="00ED3623"/>
    <w:rsid w:val="00ED3878"/>
    <w:rsid w:val="00ED3D04"/>
    <w:rsid w:val="00ED3EF8"/>
    <w:rsid w:val="00ED401D"/>
    <w:rsid w:val="00ED4815"/>
    <w:rsid w:val="00ED49D6"/>
    <w:rsid w:val="00ED4E02"/>
    <w:rsid w:val="00ED4EF5"/>
    <w:rsid w:val="00ED5079"/>
    <w:rsid w:val="00ED544F"/>
    <w:rsid w:val="00ED57A8"/>
    <w:rsid w:val="00ED66C2"/>
    <w:rsid w:val="00ED6901"/>
    <w:rsid w:val="00ED6C5A"/>
    <w:rsid w:val="00ED6CAF"/>
    <w:rsid w:val="00ED6CB3"/>
    <w:rsid w:val="00ED7005"/>
    <w:rsid w:val="00ED714D"/>
    <w:rsid w:val="00ED737C"/>
    <w:rsid w:val="00ED76A1"/>
    <w:rsid w:val="00ED77A6"/>
    <w:rsid w:val="00ED7CBB"/>
    <w:rsid w:val="00ED7CF1"/>
    <w:rsid w:val="00EE0152"/>
    <w:rsid w:val="00EE0384"/>
    <w:rsid w:val="00EE0542"/>
    <w:rsid w:val="00EE0815"/>
    <w:rsid w:val="00EE0B72"/>
    <w:rsid w:val="00EE0F04"/>
    <w:rsid w:val="00EE1124"/>
    <w:rsid w:val="00EE17C9"/>
    <w:rsid w:val="00EE187A"/>
    <w:rsid w:val="00EE1D72"/>
    <w:rsid w:val="00EE2AEC"/>
    <w:rsid w:val="00EE3A5C"/>
    <w:rsid w:val="00EE3CB5"/>
    <w:rsid w:val="00EE3E22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6159"/>
    <w:rsid w:val="00EE6E8C"/>
    <w:rsid w:val="00EE7086"/>
    <w:rsid w:val="00EE7281"/>
    <w:rsid w:val="00EE7476"/>
    <w:rsid w:val="00EE76FB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D58"/>
    <w:rsid w:val="00EF3F24"/>
    <w:rsid w:val="00EF43E1"/>
    <w:rsid w:val="00EF4A54"/>
    <w:rsid w:val="00EF56D9"/>
    <w:rsid w:val="00EF5763"/>
    <w:rsid w:val="00EF596F"/>
    <w:rsid w:val="00EF5B2E"/>
    <w:rsid w:val="00EF5D7F"/>
    <w:rsid w:val="00EF6474"/>
    <w:rsid w:val="00EF66E3"/>
    <w:rsid w:val="00EF681B"/>
    <w:rsid w:val="00EF68DA"/>
    <w:rsid w:val="00EF6929"/>
    <w:rsid w:val="00EF75C2"/>
    <w:rsid w:val="00EF78F8"/>
    <w:rsid w:val="00EF7BD2"/>
    <w:rsid w:val="00EF7E8B"/>
    <w:rsid w:val="00F0044E"/>
    <w:rsid w:val="00F0088F"/>
    <w:rsid w:val="00F01277"/>
    <w:rsid w:val="00F012AA"/>
    <w:rsid w:val="00F012FE"/>
    <w:rsid w:val="00F01565"/>
    <w:rsid w:val="00F01633"/>
    <w:rsid w:val="00F0168A"/>
    <w:rsid w:val="00F017C5"/>
    <w:rsid w:val="00F01F30"/>
    <w:rsid w:val="00F01FC3"/>
    <w:rsid w:val="00F02949"/>
    <w:rsid w:val="00F0369D"/>
    <w:rsid w:val="00F03A9B"/>
    <w:rsid w:val="00F03B46"/>
    <w:rsid w:val="00F03B53"/>
    <w:rsid w:val="00F03BEF"/>
    <w:rsid w:val="00F03DC7"/>
    <w:rsid w:val="00F04287"/>
    <w:rsid w:val="00F04609"/>
    <w:rsid w:val="00F047C7"/>
    <w:rsid w:val="00F04C96"/>
    <w:rsid w:val="00F0500C"/>
    <w:rsid w:val="00F0538B"/>
    <w:rsid w:val="00F06190"/>
    <w:rsid w:val="00F061EB"/>
    <w:rsid w:val="00F06396"/>
    <w:rsid w:val="00F06408"/>
    <w:rsid w:val="00F06965"/>
    <w:rsid w:val="00F07027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B6F"/>
    <w:rsid w:val="00F13ECD"/>
    <w:rsid w:val="00F1416F"/>
    <w:rsid w:val="00F142A4"/>
    <w:rsid w:val="00F1430A"/>
    <w:rsid w:val="00F14C06"/>
    <w:rsid w:val="00F14E45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E8A"/>
    <w:rsid w:val="00F17F72"/>
    <w:rsid w:val="00F17FF9"/>
    <w:rsid w:val="00F200D0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E34"/>
    <w:rsid w:val="00F21E60"/>
    <w:rsid w:val="00F223FC"/>
    <w:rsid w:val="00F224BA"/>
    <w:rsid w:val="00F22A56"/>
    <w:rsid w:val="00F22CAD"/>
    <w:rsid w:val="00F2327A"/>
    <w:rsid w:val="00F2343B"/>
    <w:rsid w:val="00F23686"/>
    <w:rsid w:val="00F23EED"/>
    <w:rsid w:val="00F24101"/>
    <w:rsid w:val="00F245CC"/>
    <w:rsid w:val="00F24870"/>
    <w:rsid w:val="00F248FC"/>
    <w:rsid w:val="00F249C5"/>
    <w:rsid w:val="00F24C76"/>
    <w:rsid w:val="00F25257"/>
    <w:rsid w:val="00F252C1"/>
    <w:rsid w:val="00F259BF"/>
    <w:rsid w:val="00F261C3"/>
    <w:rsid w:val="00F2664A"/>
    <w:rsid w:val="00F26A52"/>
    <w:rsid w:val="00F26E9E"/>
    <w:rsid w:val="00F27006"/>
    <w:rsid w:val="00F2758A"/>
    <w:rsid w:val="00F2759F"/>
    <w:rsid w:val="00F27AA2"/>
    <w:rsid w:val="00F30B06"/>
    <w:rsid w:val="00F31256"/>
    <w:rsid w:val="00F31793"/>
    <w:rsid w:val="00F31C12"/>
    <w:rsid w:val="00F31FAF"/>
    <w:rsid w:val="00F32479"/>
    <w:rsid w:val="00F3276D"/>
    <w:rsid w:val="00F327CE"/>
    <w:rsid w:val="00F3298F"/>
    <w:rsid w:val="00F32DAA"/>
    <w:rsid w:val="00F32DCC"/>
    <w:rsid w:val="00F331DD"/>
    <w:rsid w:val="00F332CA"/>
    <w:rsid w:val="00F33488"/>
    <w:rsid w:val="00F3363A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67AB"/>
    <w:rsid w:val="00F36EB0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77D"/>
    <w:rsid w:val="00F4183B"/>
    <w:rsid w:val="00F41D8D"/>
    <w:rsid w:val="00F41E1B"/>
    <w:rsid w:val="00F42064"/>
    <w:rsid w:val="00F42265"/>
    <w:rsid w:val="00F42375"/>
    <w:rsid w:val="00F4273F"/>
    <w:rsid w:val="00F42A04"/>
    <w:rsid w:val="00F430BA"/>
    <w:rsid w:val="00F43166"/>
    <w:rsid w:val="00F4379E"/>
    <w:rsid w:val="00F43957"/>
    <w:rsid w:val="00F43A80"/>
    <w:rsid w:val="00F43FAD"/>
    <w:rsid w:val="00F4433B"/>
    <w:rsid w:val="00F449B9"/>
    <w:rsid w:val="00F44AE7"/>
    <w:rsid w:val="00F44ECA"/>
    <w:rsid w:val="00F44FBE"/>
    <w:rsid w:val="00F45185"/>
    <w:rsid w:val="00F451F3"/>
    <w:rsid w:val="00F45224"/>
    <w:rsid w:val="00F45D66"/>
    <w:rsid w:val="00F46014"/>
    <w:rsid w:val="00F46323"/>
    <w:rsid w:val="00F4636C"/>
    <w:rsid w:val="00F4657B"/>
    <w:rsid w:val="00F468ED"/>
    <w:rsid w:val="00F46A1E"/>
    <w:rsid w:val="00F46E47"/>
    <w:rsid w:val="00F471E1"/>
    <w:rsid w:val="00F47471"/>
    <w:rsid w:val="00F4751E"/>
    <w:rsid w:val="00F47651"/>
    <w:rsid w:val="00F476E6"/>
    <w:rsid w:val="00F47958"/>
    <w:rsid w:val="00F50109"/>
    <w:rsid w:val="00F5025B"/>
    <w:rsid w:val="00F506C6"/>
    <w:rsid w:val="00F50A5C"/>
    <w:rsid w:val="00F51393"/>
    <w:rsid w:val="00F51BF4"/>
    <w:rsid w:val="00F51E85"/>
    <w:rsid w:val="00F527DD"/>
    <w:rsid w:val="00F52CC9"/>
    <w:rsid w:val="00F53DDC"/>
    <w:rsid w:val="00F54041"/>
    <w:rsid w:val="00F5405B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5F4"/>
    <w:rsid w:val="00F5698F"/>
    <w:rsid w:val="00F57882"/>
    <w:rsid w:val="00F5788B"/>
    <w:rsid w:val="00F57906"/>
    <w:rsid w:val="00F5797A"/>
    <w:rsid w:val="00F579BD"/>
    <w:rsid w:val="00F600C3"/>
    <w:rsid w:val="00F60144"/>
    <w:rsid w:val="00F602F6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3205"/>
    <w:rsid w:val="00F632A8"/>
    <w:rsid w:val="00F633E2"/>
    <w:rsid w:val="00F636D4"/>
    <w:rsid w:val="00F639EE"/>
    <w:rsid w:val="00F641FB"/>
    <w:rsid w:val="00F646C0"/>
    <w:rsid w:val="00F65160"/>
    <w:rsid w:val="00F651F0"/>
    <w:rsid w:val="00F65259"/>
    <w:rsid w:val="00F6532F"/>
    <w:rsid w:val="00F6538B"/>
    <w:rsid w:val="00F658E4"/>
    <w:rsid w:val="00F65CEF"/>
    <w:rsid w:val="00F65E90"/>
    <w:rsid w:val="00F65EDB"/>
    <w:rsid w:val="00F66577"/>
    <w:rsid w:val="00F667FF"/>
    <w:rsid w:val="00F66E65"/>
    <w:rsid w:val="00F66ECA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15E"/>
    <w:rsid w:val="00F7259B"/>
    <w:rsid w:val="00F727EB"/>
    <w:rsid w:val="00F72AAA"/>
    <w:rsid w:val="00F72B7A"/>
    <w:rsid w:val="00F72C74"/>
    <w:rsid w:val="00F73075"/>
    <w:rsid w:val="00F73902"/>
    <w:rsid w:val="00F73B5F"/>
    <w:rsid w:val="00F7409E"/>
    <w:rsid w:val="00F747D6"/>
    <w:rsid w:val="00F74877"/>
    <w:rsid w:val="00F74ADE"/>
    <w:rsid w:val="00F74BB2"/>
    <w:rsid w:val="00F753F5"/>
    <w:rsid w:val="00F75612"/>
    <w:rsid w:val="00F7566C"/>
    <w:rsid w:val="00F756B5"/>
    <w:rsid w:val="00F75B02"/>
    <w:rsid w:val="00F75E72"/>
    <w:rsid w:val="00F75EA2"/>
    <w:rsid w:val="00F76275"/>
    <w:rsid w:val="00F7663A"/>
    <w:rsid w:val="00F76A5A"/>
    <w:rsid w:val="00F77163"/>
    <w:rsid w:val="00F77356"/>
    <w:rsid w:val="00F776F4"/>
    <w:rsid w:val="00F779F4"/>
    <w:rsid w:val="00F77C8A"/>
    <w:rsid w:val="00F77D90"/>
    <w:rsid w:val="00F8022F"/>
    <w:rsid w:val="00F80535"/>
    <w:rsid w:val="00F814BF"/>
    <w:rsid w:val="00F81FBE"/>
    <w:rsid w:val="00F825A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AD5"/>
    <w:rsid w:val="00F83B17"/>
    <w:rsid w:val="00F83C4D"/>
    <w:rsid w:val="00F83D5A"/>
    <w:rsid w:val="00F8487C"/>
    <w:rsid w:val="00F84D5A"/>
    <w:rsid w:val="00F85361"/>
    <w:rsid w:val="00F85418"/>
    <w:rsid w:val="00F8549A"/>
    <w:rsid w:val="00F854C6"/>
    <w:rsid w:val="00F85B7C"/>
    <w:rsid w:val="00F8603F"/>
    <w:rsid w:val="00F86530"/>
    <w:rsid w:val="00F868FE"/>
    <w:rsid w:val="00F86C72"/>
    <w:rsid w:val="00F86D8B"/>
    <w:rsid w:val="00F86DA0"/>
    <w:rsid w:val="00F86E16"/>
    <w:rsid w:val="00F870D8"/>
    <w:rsid w:val="00F874E8"/>
    <w:rsid w:val="00F8774E"/>
    <w:rsid w:val="00F878A1"/>
    <w:rsid w:val="00F87F22"/>
    <w:rsid w:val="00F9011F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0DB"/>
    <w:rsid w:val="00F937CD"/>
    <w:rsid w:val="00F9392A"/>
    <w:rsid w:val="00F93BB2"/>
    <w:rsid w:val="00F944BD"/>
    <w:rsid w:val="00F944D0"/>
    <w:rsid w:val="00F94826"/>
    <w:rsid w:val="00F949E2"/>
    <w:rsid w:val="00F94E77"/>
    <w:rsid w:val="00F94F31"/>
    <w:rsid w:val="00F9525D"/>
    <w:rsid w:val="00F9548E"/>
    <w:rsid w:val="00F95B1E"/>
    <w:rsid w:val="00F95D04"/>
    <w:rsid w:val="00F9611A"/>
    <w:rsid w:val="00F963E9"/>
    <w:rsid w:val="00F9661F"/>
    <w:rsid w:val="00F96A95"/>
    <w:rsid w:val="00F96B61"/>
    <w:rsid w:val="00F96E5E"/>
    <w:rsid w:val="00F975B8"/>
    <w:rsid w:val="00F977B5"/>
    <w:rsid w:val="00F97AFF"/>
    <w:rsid w:val="00F97B04"/>
    <w:rsid w:val="00F97E36"/>
    <w:rsid w:val="00FA0133"/>
    <w:rsid w:val="00FA1129"/>
    <w:rsid w:val="00FA168C"/>
    <w:rsid w:val="00FA1D4F"/>
    <w:rsid w:val="00FA2BAA"/>
    <w:rsid w:val="00FA2BC3"/>
    <w:rsid w:val="00FA2DFC"/>
    <w:rsid w:val="00FA30F5"/>
    <w:rsid w:val="00FA31B9"/>
    <w:rsid w:val="00FA31FA"/>
    <w:rsid w:val="00FA32A1"/>
    <w:rsid w:val="00FA3323"/>
    <w:rsid w:val="00FA3395"/>
    <w:rsid w:val="00FA34B6"/>
    <w:rsid w:val="00FA350E"/>
    <w:rsid w:val="00FA3912"/>
    <w:rsid w:val="00FA3BCF"/>
    <w:rsid w:val="00FA3F5C"/>
    <w:rsid w:val="00FA468F"/>
    <w:rsid w:val="00FA4BB6"/>
    <w:rsid w:val="00FA5133"/>
    <w:rsid w:val="00FA53B1"/>
    <w:rsid w:val="00FA54E9"/>
    <w:rsid w:val="00FA6026"/>
    <w:rsid w:val="00FA6679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E63"/>
    <w:rsid w:val="00FB0363"/>
    <w:rsid w:val="00FB065A"/>
    <w:rsid w:val="00FB0701"/>
    <w:rsid w:val="00FB077C"/>
    <w:rsid w:val="00FB0878"/>
    <w:rsid w:val="00FB0B82"/>
    <w:rsid w:val="00FB0B9C"/>
    <w:rsid w:val="00FB1091"/>
    <w:rsid w:val="00FB176E"/>
    <w:rsid w:val="00FB1F57"/>
    <w:rsid w:val="00FB20D1"/>
    <w:rsid w:val="00FB213E"/>
    <w:rsid w:val="00FB26AF"/>
    <w:rsid w:val="00FB278F"/>
    <w:rsid w:val="00FB2E56"/>
    <w:rsid w:val="00FB322F"/>
    <w:rsid w:val="00FB3627"/>
    <w:rsid w:val="00FB3919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9AB"/>
    <w:rsid w:val="00FB65B8"/>
    <w:rsid w:val="00FB6909"/>
    <w:rsid w:val="00FB6EF8"/>
    <w:rsid w:val="00FB6FA1"/>
    <w:rsid w:val="00FB7564"/>
    <w:rsid w:val="00FB78CE"/>
    <w:rsid w:val="00FB78EC"/>
    <w:rsid w:val="00FB7A65"/>
    <w:rsid w:val="00FC02C7"/>
    <w:rsid w:val="00FC0AB8"/>
    <w:rsid w:val="00FC0E14"/>
    <w:rsid w:val="00FC11BC"/>
    <w:rsid w:val="00FC128C"/>
    <w:rsid w:val="00FC1522"/>
    <w:rsid w:val="00FC1647"/>
    <w:rsid w:val="00FC1755"/>
    <w:rsid w:val="00FC19D3"/>
    <w:rsid w:val="00FC21C4"/>
    <w:rsid w:val="00FC223A"/>
    <w:rsid w:val="00FC354F"/>
    <w:rsid w:val="00FC39A4"/>
    <w:rsid w:val="00FC4BFC"/>
    <w:rsid w:val="00FC4C65"/>
    <w:rsid w:val="00FC4DD3"/>
    <w:rsid w:val="00FC4EE3"/>
    <w:rsid w:val="00FC4FE2"/>
    <w:rsid w:val="00FC52D4"/>
    <w:rsid w:val="00FC586C"/>
    <w:rsid w:val="00FC6F7B"/>
    <w:rsid w:val="00FC76C8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437B"/>
    <w:rsid w:val="00FD4BB3"/>
    <w:rsid w:val="00FD4EF4"/>
    <w:rsid w:val="00FD53D9"/>
    <w:rsid w:val="00FD574C"/>
    <w:rsid w:val="00FD5A50"/>
    <w:rsid w:val="00FD5EBD"/>
    <w:rsid w:val="00FD60A4"/>
    <w:rsid w:val="00FD63E7"/>
    <w:rsid w:val="00FD67F4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D29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F5B"/>
    <w:rsid w:val="00FE2F92"/>
    <w:rsid w:val="00FE307A"/>
    <w:rsid w:val="00FE3521"/>
    <w:rsid w:val="00FE35B8"/>
    <w:rsid w:val="00FE35C0"/>
    <w:rsid w:val="00FE394F"/>
    <w:rsid w:val="00FE3CA9"/>
    <w:rsid w:val="00FE40BD"/>
    <w:rsid w:val="00FE425A"/>
    <w:rsid w:val="00FE46F1"/>
    <w:rsid w:val="00FE4743"/>
    <w:rsid w:val="00FE4A71"/>
    <w:rsid w:val="00FE4E4B"/>
    <w:rsid w:val="00FE4F17"/>
    <w:rsid w:val="00FE5062"/>
    <w:rsid w:val="00FE52D0"/>
    <w:rsid w:val="00FE5332"/>
    <w:rsid w:val="00FE5469"/>
    <w:rsid w:val="00FE5906"/>
    <w:rsid w:val="00FE5C6A"/>
    <w:rsid w:val="00FE6497"/>
    <w:rsid w:val="00FE6E6B"/>
    <w:rsid w:val="00FE7015"/>
    <w:rsid w:val="00FE7234"/>
    <w:rsid w:val="00FE74A0"/>
    <w:rsid w:val="00FE78F4"/>
    <w:rsid w:val="00FE79AC"/>
    <w:rsid w:val="00FE79B2"/>
    <w:rsid w:val="00FE7ADD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374"/>
    <w:rsid w:val="00FF2A45"/>
    <w:rsid w:val="00FF2EB9"/>
    <w:rsid w:val="00FF31E4"/>
    <w:rsid w:val="00FF34DD"/>
    <w:rsid w:val="00FF38BF"/>
    <w:rsid w:val="00FF46E1"/>
    <w:rsid w:val="00FF48D1"/>
    <w:rsid w:val="00FF5216"/>
    <w:rsid w:val="00FF5520"/>
    <w:rsid w:val="00FF554A"/>
    <w:rsid w:val="00FF5B38"/>
    <w:rsid w:val="00FF62A7"/>
    <w:rsid w:val="00FF6784"/>
    <w:rsid w:val="00FF678F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7986">
      <o:colormenu v:ext="edit" fillcolor="#7030a0" strokecolor="none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 w:eastAsia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CommentReference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Normal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9F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49F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5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336072">
                      <w:marLeft w:val="0"/>
                      <w:marRight w:val="0"/>
                      <w:marTop w:val="10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76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20623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xueshu.baidu.com/usercenter/data/journal?cmd=jump&amp;wd=confuri%3A%28fb8e3d4221912588%29%20IEEE%20Globecom%20Workshops&amp;tn=SE_baiduxueshu_c1gjeupa&amp;ie=utf-8&amp;sc_f_para=sc_hilight%3Dpublish&amp;sort=sc_cit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0E6D7-3A79-4554-A016-D2DE311D8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4</cp:revision>
  <dcterms:created xsi:type="dcterms:W3CDTF">2016-08-12T11:11:00Z</dcterms:created>
  <dcterms:modified xsi:type="dcterms:W3CDTF">2016-08-12T13:01:00Z</dcterms:modified>
</cp:coreProperties>
</file>